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829" w:rsidRPr="00E661F5" w:rsidRDefault="00683486">
      <w:pPr>
        <w:pStyle w:val="Header"/>
        <w:tabs>
          <w:tab w:val="clear" w:pos="4320"/>
          <w:tab w:val="clear" w:pos="8640"/>
        </w:tabs>
        <w:rPr>
          <w:rFonts w:ascii="Arial" w:hAnsi="Arial" w:cs="Arial"/>
          <w:sz w:val="24"/>
          <w:szCs w:val="24"/>
        </w:rPr>
      </w:pPr>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95pt;margin-top:9.2pt;width:444.3pt;height:625.5pt;z-index:251657728">
            <v:imagedata r:id="rId8" o:title=""/>
            <w10:wrap type="topAndBottom"/>
          </v:shape>
          <o:OLEObject Type="Embed" ProgID="Word.Document.8" ShapeID="_x0000_s1026" DrawAspect="Content" ObjectID="_1431498588" r:id="rId9">
            <o:FieldCodes>\s</o:FieldCodes>
          </o:OLEObject>
        </w:pict>
      </w:r>
    </w:p>
    <w:p w:rsidR="00CB4829" w:rsidRPr="00E661F5" w:rsidRDefault="00CB4829">
      <w:pPr>
        <w:jc w:val="center"/>
        <w:rPr>
          <w:rFonts w:ascii="Arial" w:hAnsi="Arial" w:cs="Arial"/>
          <w:sz w:val="24"/>
          <w:szCs w:val="24"/>
        </w:rPr>
      </w:pPr>
    </w:p>
    <w:p w:rsidR="00CB4829" w:rsidRPr="00E661F5" w:rsidRDefault="00CB4829" w:rsidP="00BA4593">
      <w:pPr>
        <w:jc w:val="both"/>
        <w:rPr>
          <w:rFonts w:ascii="Arial" w:hAnsi="Arial" w:cs="Arial"/>
          <w:b/>
          <w:sz w:val="24"/>
          <w:szCs w:val="24"/>
        </w:rPr>
      </w:pPr>
    </w:p>
    <w:p w:rsidR="00CB4829" w:rsidRPr="00E661F5" w:rsidRDefault="00CB4829" w:rsidP="00BA4593">
      <w:pPr>
        <w:jc w:val="both"/>
        <w:rPr>
          <w:rFonts w:ascii="Arial" w:hAnsi="Arial" w:cs="Arial"/>
          <w:b/>
          <w:sz w:val="24"/>
          <w:szCs w:val="24"/>
        </w:rPr>
      </w:pPr>
      <w:r w:rsidRPr="00E661F5">
        <w:rPr>
          <w:rFonts w:ascii="Arial" w:hAnsi="Arial" w:cs="Arial"/>
          <w:b/>
          <w:sz w:val="24"/>
          <w:szCs w:val="24"/>
        </w:rPr>
        <w:t>I.</w:t>
      </w:r>
      <w:r w:rsidRPr="00E661F5">
        <w:rPr>
          <w:rFonts w:ascii="Arial" w:hAnsi="Arial" w:cs="Arial"/>
          <w:b/>
          <w:sz w:val="24"/>
          <w:szCs w:val="24"/>
        </w:rPr>
        <w:tab/>
        <w:t>COURSE DESCRIPTION:</w:t>
      </w:r>
    </w:p>
    <w:p w:rsidR="00CB4829" w:rsidRPr="00E661F5" w:rsidRDefault="00CB4829" w:rsidP="00BA4593">
      <w:pPr>
        <w:jc w:val="both"/>
        <w:rPr>
          <w:rFonts w:ascii="Arial" w:hAnsi="Arial" w:cs="Arial"/>
          <w:b/>
          <w:sz w:val="24"/>
          <w:szCs w:val="24"/>
        </w:rPr>
      </w:pPr>
    </w:p>
    <w:p w:rsidR="00CB4829" w:rsidRPr="00E661F5" w:rsidRDefault="00CB4829" w:rsidP="00BA4593">
      <w:pPr>
        <w:jc w:val="both"/>
        <w:rPr>
          <w:rFonts w:ascii="Arial" w:hAnsi="Arial" w:cs="Arial"/>
          <w:sz w:val="24"/>
          <w:szCs w:val="24"/>
        </w:rPr>
      </w:pPr>
      <w:r w:rsidRPr="00E661F5">
        <w:rPr>
          <w:rFonts w:ascii="Arial" w:hAnsi="Arial" w:cs="Arial"/>
          <w:sz w:val="24"/>
          <w:szCs w:val="24"/>
        </w:rPr>
        <w:t>This course will:</w:t>
      </w:r>
    </w:p>
    <w:p w:rsidR="00B24D99" w:rsidRPr="00E661F5" w:rsidRDefault="00B24D99" w:rsidP="00BA4593">
      <w:pPr>
        <w:jc w:val="both"/>
        <w:rPr>
          <w:rFonts w:ascii="Arial" w:hAnsi="Arial" w:cs="Arial"/>
          <w:sz w:val="24"/>
          <w:szCs w:val="24"/>
        </w:rPr>
      </w:pPr>
    </w:p>
    <w:p w:rsidR="00CB4829" w:rsidRPr="00E661F5" w:rsidRDefault="00CB4829" w:rsidP="00BA4593">
      <w:pPr>
        <w:numPr>
          <w:ilvl w:val="0"/>
          <w:numId w:val="3"/>
        </w:numPr>
        <w:jc w:val="both"/>
        <w:rPr>
          <w:rFonts w:ascii="Arial" w:hAnsi="Arial" w:cs="Arial"/>
          <w:sz w:val="24"/>
          <w:szCs w:val="24"/>
        </w:rPr>
      </w:pPr>
      <w:r w:rsidRPr="00E661F5">
        <w:rPr>
          <w:rFonts w:ascii="Arial" w:hAnsi="Arial" w:cs="Arial"/>
          <w:sz w:val="24"/>
          <w:szCs w:val="24"/>
        </w:rPr>
        <w:t>Study methods of integration</w:t>
      </w:r>
      <w:r w:rsidR="00B24D99" w:rsidRPr="00E661F5">
        <w:rPr>
          <w:rFonts w:ascii="Arial" w:hAnsi="Arial" w:cs="Arial"/>
          <w:sz w:val="24"/>
          <w:szCs w:val="24"/>
        </w:rPr>
        <w:t>.</w:t>
      </w:r>
    </w:p>
    <w:p w:rsidR="00CB4829" w:rsidRPr="00E661F5" w:rsidRDefault="00CB4829" w:rsidP="00BA4593">
      <w:pPr>
        <w:numPr>
          <w:ilvl w:val="0"/>
          <w:numId w:val="3"/>
        </w:numPr>
        <w:jc w:val="both"/>
        <w:rPr>
          <w:rFonts w:ascii="Arial" w:hAnsi="Arial" w:cs="Arial"/>
          <w:sz w:val="24"/>
          <w:szCs w:val="24"/>
        </w:rPr>
      </w:pPr>
      <w:r w:rsidRPr="00E661F5">
        <w:rPr>
          <w:rFonts w:ascii="Arial" w:hAnsi="Arial" w:cs="Arial"/>
          <w:sz w:val="24"/>
          <w:szCs w:val="24"/>
        </w:rPr>
        <w:t xml:space="preserve">Study </w:t>
      </w:r>
      <w:proofErr w:type="spellStart"/>
      <w:r w:rsidRPr="00E661F5">
        <w:rPr>
          <w:rFonts w:ascii="Arial" w:hAnsi="Arial" w:cs="Arial"/>
          <w:sz w:val="24"/>
          <w:szCs w:val="24"/>
        </w:rPr>
        <w:t>M</w:t>
      </w:r>
      <w:r w:rsidR="00680797" w:rsidRPr="00E661F5">
        <w:rPr>
          <w:rFonts w:ascii="Arial" w:hAnsi="Arial" w:cs="Arial"/>
          <w:sz w:val="24"/>
          <w:szCs w:val="24"/>
        </w:rPr>
        <w:t>a</w:t>
      </w:r>
      <w:r w:rsidRPr="00E661F5">
        <w:rPr>
          <w:rFonts w:ascii="Arial" w:hAnsi="Arial" w:cs="Arial"/>
          <w:sz w:val="24"/>
          <w:szCs w:val="24"/>
        </w:rPr>
        <w:t>c</w:t>
      </w:r>
      <w:r w:rsidR="00680797" w:rsidRPr="00E661F5">
        <w:rPr>
          <w:rFonts w:ascii="Arial" w:hAnsi="Arial" w:cs="Arial"/>
          <w:sz w:val="24"/>
          <w:szCs w:val="24"/>
        </w:rPr>
        <w:t>l</w:t>
      </w:r>
      <w:r w:rsidR="00B414A6" w:rsidRPr="00E661F5">
        <w:rPr>
          <w:rFonts w:ascii="Arial" w:hAnsi="Arial" w:cs="Arial"/>
          <w:sz w:val="24"/>
          <w:szCs w:val="24"/>
        </w:rPr>
        <w:t>aurin</w:t>
      </w:r>
      <w:proofErr w:type="spellEnd"/>
      <w:r w:rsidR="00B414A6" w:rsidRPr="00E661F5">
        <w:rPr>
          <w:rFonts w:ascii="Arial" w:hAnsi="Arial" w:cs="Arial"/>
          <w:sz w:val="24"/>
          <w:szCs w:val="24"/>
        </w:rPr>
        <w:t>, Taylor, and Fourier series</w:t>
      </w:r>
      <w:r w:rsidR="00B24D99" w:rsidRPr="00E661F5">
        <w:rPr>
          <w:rFonts w:ascii="Arial" w:hAnsi="Arial" w:cs="Arial"/>
          <w:sz w:val="24"/>
          <w:szCs w:val="24"/>
        </w:rPr>
        <w:t>.</w:t>
      </w:r>
    </w:p>
    <w:p w:rsidR="00CB4829" w:rsidRPr="00E661F5" w:rsidRDefault="00CB4829" w:rsidP="00BA4593">
      <w:pPr>
        <w:numPr>
          <w:ilvl w:val="0"/>
          <w:numId w:val="3"/>
        </w:numPr>
        <w:jc w:val="both"/>
        <w:rPr>
          <w:rFonts w:ascii="Arial" w:hAnsi="Arial" w:cs="Arial"/>
          <w:sz w:val="24"/>
          <w:szCs w:val="24"/>
        </w:rPr>
      </w:pPr>
      <w:r w:rsidRPr="00E661F5">
        <w:rPr>
          <w:rFonts w:ascii="Arial" w:hAnsi="Arial" w:cs="Arial"/>
          <w:sz w:val="24"/>
          <w:szCs w:val="24"/>
        </w:rPr>
        <w:t>Study first and second order differential equations</w:t>
      </w:r>
      <w:r w:rsidR="00B24D99" w:rsidRPr="00E661F5">
        <w:rPr>
          <w:rFonts w:ascii="Arial" w:hAnsi="Arial" w:cs="Arial"/>
          <w:sz w:val="24"/>
          <w:szCs w:val="24"/>
        </w:rPr>
        <w:t>.</w:t>
      </w:r>
    </w:p>
    <w:p w:rsidR="00CB4829" w:rsidRPr="00E661F5" w:rsidRDefault="00CB4829" w:rsidP="00BA4593">
      <w:pPr>
        <w:jc w:val="both"/>
        <w:rPr>
          <w:rFonts w:ascii="Arial" w:hAnsi="Arial" w:cs="Arial"/>
          <w:b/>
          <w:sz w:val="24"/>
          <w:szCs w:val="24"/>
        </w:rPr>
      </w:pPr>
      <w:r w:rsidRPr="00E661F5">
        <w:rPr>
          <w:rFonts w:ascii="Arial" w:hAnsi="Arial" w:cs="Arial"/>
          <w:sz w:val="24"/>
          <w:szCs w:val="24"/>
        </w:rPr>
        <w:t xml:space="preserve"> </w:t>
      </w:r>
    </w:p>
    <w:p w:rsidR="00CB4829" w:rsidRPr="00E661F5" w:rsidRDefault="00CB4829" w:rsidP="00BA4593">
      <w:pPr>
        <w:pStyle w:val="Heading2"/>
        <w:jc w:val="both"/>
        <w:rPr>
          <w:rFonts w:cs="Arial"/>
          <w:sz w:val="24"/>
          <w:szCs w:val="24"/>
        </w:rPr>
      </w:pPr>
      <w:r w:rsidRPr="00E661F5">
        <w:rPr>
          <w:rFonts w:cs="Arial"/>
          <w:sz w:val="24"/>
          <w:szCs w:val="24"/>
        </w:rPr>
        <w:t>II.</w:t>
      </w:r>
      <w:r w:rsidRPr="00E661F5">
        <w:rPr>
          <w:rFonts w:cs="Arial"/>
          <w:sz w:val="24"/>
          <w:szCs w:val="24"/>
        </w:rPr>
        <w:tab/>
        <w:t xml:space="preserve">LEARNING OUTCOMES: </w:t>
      </w:r>
    </w:p>
    <w:p w:rsidR="00CB4829" w:rsidRPr="00E661F5" w:rsidRDefault="00CB4829" w:rsidP="00BA4593">
      <w:pPr>
        <w:jc w:val="both"/>
        <w:rPr>
          <w:rFonts w:ascii="Arial" w:hAnsi="Arial" w:cs="Arial"/>
          <w:b/>
          <w:sz w:val="24"/>
          <w:szCs w:val="24"/>
        </w:rPr>
      </w:pPr>
    </w:p>
    <w:p w:rsidR="00CB4829" w:rsidRPr="00E661F5" w:rsidRDefault="00CB4829" w:rsidP="00BA4593">
      <w:pPr>
        <w:jc w:val="both"/>
        <w:rPr>
          <w:rFonts w:ascii="Arial" w:hAnsi="Arial" w:cs="Arial"/>
          <w:b/>
          <w:sz w:val="24"/>
          <w:szCs w:val="24"/>
        </w:rPr>
      </w:pPr>
      <w:r w:rsidRPr="00E661F5">
        <w:rPr>
          <w:rFonts w:ascii="Arial" w:hAnsi="Arial" w:cs="Arial"/>
          <w:b/>
          <w:sz w:val="24"/>
          <w:szCs w:val="24"/>
        </w:rPr>
        <w:t>Learning Outcomes:</w:t>
      </w:r>
    </w:p>
    <w:p w:rsidR="00CB4829" w:rsidRPr="00E661F5" w:rsidRDefault="00CB4829" w:rsidP="00BA4593">
      <w:pPr>
        <w:jc w:val="both"/>
        <w:rPr>
          <w:rFonts w:ascii="Arial" w:hAnsi="Arial" w:cs="Arial"/>
          <w:b/>
          <w:sz w:val="24"/>
          <w:szCs w:val="24"/>
        </w:rPr>
      </w:pPr>
    </w:p>
    <w:p w:rsidR="00CB4829" w:rsidRPr="00E661F5" w:rsidRDefault="00CB4829" w:rsidP="00BA4593">
      <w:pPr>
        <w:jc w:val="both"/>
        <w:rPr>
          <w:rFonts w:ascii="Arial" w:hAnsi="Arial" w:cs="Arial"/>
          <w:sz w:val="24"/>
          <w:szCs w:val="24"/>
        </w:rPr>
      </w:pPr>
      <w:r w:rsidRPr="00E661F5">
        <w:rPr>
          <w:rFonts w:ascii="Arial" w:hAnsi="Arial" w:cs="Arial"/>
          <w:sz w:val="24"/>
          <w:szCs w:val="24"/>
        </w:rPr>
        <w:t>Upon successful completion of this course, students will demonstrate the ability to:</w:t>
      </w:r>
    </w:p>
    <w:p w:rsidR="00B24D99" w:rsidRPr="00E661F5" w:rsidRDefault="00B24D99" w:rsidP="00BA4593">
      <w:pPr>
        <w:jc w:val="both"/>
        <w:rPr>
          <w:rFonts w:ascii="Arial" w:hAnsi="Arial" w:cs="Arial"/>
          <w:sz w:val="24"/>
          <w:szCs w:val="24"/>
        </w:rPr>
      </w:pPr>
    </w:p>
    <w:p w:rsidR="00CB4829" w:rsidRPr="00E661F5" w:rsidRDefault="00CB4829" w:rsidP="00BA4593">
      <w:pPr>
        <w:numPr>
          <w:ilvl w:val="0"/>
          <w:numId w:val="4"/>
        </w:numPr>
        <w:jc w:val="both"/>
        <w:rPr>
          <w:rFonts w:ascii="Arial" w:hAnsi="Arial" w:cs="Arial"/>
          <w:sz w:val="24"/>
          <w:szCs w:val="24"/>
        </w:rPr>
      </w:pPr>
      <w:r w:rsidRPr="00E661F5">
        <w:rPr>
          <w:rFonts w:ascii="Arial" w:hAnsi="Arial" w:cs="Arial"/>
          <w:sz w:val="24"/>
          <w:szCs w:val="24"/>
        </w:rPr>
        <w:t>Integrate trigonometric, logarithmic, and exponential functions and apply results</w:t>
      </w:r>
      <w:r w:rsidR="005E4ED2" w:rsidRPr="00E661F5">
        <w:rPr>
          <w:rFonts w:ascii="Arial" w:hAnsi="Arial" w:cs="Arial"/>
          <w:sz w:val="24"/>
          <w:szCs w:val="24"/>
        </w:rPr>
        <w:t>.</w:t>
      </w:r>
    </w:p>
    <w:p w:rsidR="00CB4829" w:rsidRPr="00E661F5" w:rsidRDefault="00CB4829" w:rsidP="00BA4593">
      <w:pPr>
        <w:numPr>
          <w:ilvl w:val="0"/>
          <w:numId w:val="4"/>
        </w:numPr>
        <w:jc w:val="both"/>
        <w:rPr>
          <w:rFonts w:ascii="Arial" w:hAnsi="Arial" w:cs="Arial"/>
          <w:sz w:val="24"/>
          <w:szCs w:val="24"/>
        </w:rPr>
      </w:pPr>
      <w:r w:rsidRPr="00E661F5">
        <w:rPr>
          <w:rFonts w:ascii="Arial" w:hAnsi="Arial" w:cs="Arial"/>
          <w:sz w:val="24"/>
          <w:szCs w:val="24"/>
        </w:rPr>
        <w:t xml:space="preserve">Generate and evaluate </w:t>
      </w:r>
      <w:proofErr w:type="spellStart"/>
      <w:r w:rsidRPr="00E661F5">
        <w:rPr>
          <w:rFonts w:ascii="Arial" w:hAnsi="Arial" w:cs="Arial"/>
          <w:sz w:val="24"/>
          <w:szCs w:val="24"/>
        </w:rPr>
        <w:t>M</w:t>
      </w:r>
      <w:r w:rsidR="00680797" w:rsidRPr="00E661F5">
        <w:rPr>
          <w:rFonts w:ascii="Arial" w:hAnsi="Arial" w:cs="Arial"/>
          <w:sz w:val="24"/>
          <w:szCs w:val="24"/>
        </w:rPr>
        <w:t>acl</w:t>
      </w:r>
      <w:r w:rsidRPr="00E661F5">
        <w:rPr>
          <w:rFonts w:ascii="Arial" w:hAnsi="Arial" w:cs="Arial"/>
          <w:sz w:val="24"/>
          <w:szCs w:val="24"/>
        </w:rPr>
        <w:t>aurin</w:t>
      </w:r>
      <w:proofErr w:type="spellEnd"/>
      <w:r w:rsidRPr="00E661F5">
        <w:rPr>
          <w:rFonts w:ascii="Arial" w:hAnsi="Arial" w:cs="Arial"/>
          <w:sz w:val="24"/>
          <w:szCs w:val="24"/>
        </w:rPr>
        <w:t xml:space="preserve"> and Taylor series for various functions and apply results</w:t>
      </w:r>
      <w:r w:rsidR="005E4ED2" w:rsidRPr="00E661F5">
        <w:rPr>
          <w:rFonts w:ascii="Arial" w:hAnsi="Arial" w:cs="Arial"/>
          <w:sz w:val="24"/>
          <w:szCs w:val="24"/>
        </w:rPr>
        <w:t>.</w:t>
      </w:r>
    </w:p>
    <w:p w:rsidR="00CB4829" w:rsidRPr="00E661F5" w:rsidRDefault="00CB4829" w:rsidP="00BA4593">
      <w:pPr>
        <w:numPr>
          <w:ilvl w:val="0"/>
          <w:numId w:val="4"/>
        </w:numPr>
        <w:jc w:val="both"/>
        <w:rPr>
          <w:rFonts w:ascii="Arial" w:hAnsi="Arial" w:cs="Arial"/>
          <w:sz w:val="24"/>
          <w:szCs w:val="24"/>
        </w:rPr>
      </w:pPr>
      <w:r w:rsidRPr="00E661F5">
        <w:rPr>
          <w:rFonts w:ascii="Arial" w:hAnsi="Arial" w:cs="Arial"/>
          <w:sz w:val="24"/>
          <w:szCs w:val="24"/>
        </w:rPr>
        <w:t>Solve some types of first and second order differential equations and apply results</w:t>
      </w:r>
      <w:r w:rsidR="005E4ED2" w:rsidRPr="00E661F5">
        <w:rPr>
          <w:rFonts w:ascii="Arial" w:hAnsi="Arial" w:cs="Arial"/>
          <w:sz w:val="24"/>
          <w:szCs w:val="24"/>
        </w:rPr>
        <w:t>.</w:t>
      </w:r>
    </w:p>
    <w:p w:rsidR="00CB4829" w:rsidRPr="00E661F5" w:rsidRDefault="00CB4829" w:rsidP="00BA4593">
      <w:pPr>
        <w:jc w:val="both"/>
        <w:rPr>
          <w:rFonts w:ascii="Arial" w:hAnsi="Arial" w:cs="Arial"/>
          <w:sz w:val="24"/>
          <w:szCs w:val="24"/>
        </w:rPr>
      </w:pPr>
    </w:p>
    <w:p w:rsidR="00CB4829" w:rsidRPr="00E661F5" w:rsidRDefault="00CB4829" w:rsidP="00BA4593">
      <w:pPr>
        <w:jc w:val="both"/>
        <w:rPr>
          <w:rFonts w:ascii="Arial" w:hAnsi="Arial" w:cs="Arial"/>
          <w:b/>
          <w:sz w:val="24"/>
          <w:szCs w:val="24"/>
        </w:rPr>
      </w:pPr>
      <w:r w:rsidRPr="00E661F5">
        <w:rPr>
          <w:rFonts w:ascii="Arial" w:hAnsi="Arial" w:cs="Arial"/>
          <w:b/>
          <w:sz w:val="24"/>
          <w:szCs w:val="24"/>
        </w:rPr>
        <w:t>III.</w:t>
      </w:r>
      <w:r w:rsidRPr="00E661F5">
        <w:rPr>
          <w:rFonts w:ascii="Arial" w:hAnsi="Arial" w:cs="Arial"/>
          <w:b/>
          <w:sz w:val="24"/>
          <w:szCs w:val="24"/>
        </w:rPr>
        <w:tab/>
        <w:t>TOPICS:</w:t>
      </w:r>
      <w:r w:rsidRPr="00E661F5">
        <w:rPr>
          <w:rFonts w:ascii="Arial" w:hAnsi="Arial" w:cs="Arial"/>
          <w:b/>
          <w:sz w:val="24"/>
          <w:szCs w:val="24"/>
        </w:rPr>
        <w:tab/>
      </w:r>
      <w:r w:rsidRPr="00E661F5">
        <w:rPr>
          <w:rFonts w:ascii="Arial" w:hAnsi="Arial" w:cs="Arial"/>
          <w:b/>
          <w:sz w:val="24"/>
          <w:szCs w:val="24"/>
        </w:rPr>
        <w:tab/>
      </w:r>
      <w:r w:rsidRPr="00E661F5">
        <w:rPr>
          <w:rFonts w:ascii="Arial" w:hAnsi="Arial" w:cs="Arial"/>
          <w:b/>
          <w:sz w:val="24"/>
          <w:szCs w:val="24"/>
        </w:rPr>
        <w:tab/>
      </w:r>
      <w:r w:rsidRPr="00E661F5">
        <w:rPr>
          <w:rFonts w:ascii="Arial" w:hAnsi="Arial" w:cs="Arial"/>
          <w:b/>
          <w:sz w:val="24"/>
          <w:szCs w:val="24"/>
        </w:rPr>
        <w:tab/>
      </w:r>
      <w:r w:rsidRPr="00E661F5">
        <w:rPr>
          <w:rFonts w:ascii="Arial" w:hAnsi="Arial" w:cs="Arial"/>
          <w:b/>
          <w:sz w:val="24"/>
          <w:szCs w:val="24"/>
        </w:rPr>
        <w:tab/>
      </w:r>
      <w:r w:rsidRPr="00E661F5">
        <w:rPr>
          <w:rFonts w:ascii="Arial" w:hAnsi="Arial" w:cs="Arial"/>
          <w:b/>
          <w:sz w:val="24"/>
          <w:szCs w:val="24"/>
        </w:rPr>
        <w:tab/>
      </w:r>
      <w:r w:rsidRPr="00E661F5">
        <w:rPr>
          <w:rFonts w:ascii="Arial" w:hAnsi="Arial" w:cs="Arial"/>
          <w:b/>
          <w:sz w:val="24"/>
          <w:szCs w:val="24"/>
        </w:rPr>
        <w:tab/>
        <w:t>Hours Allotted</w:t>
      </w:r>
    </w:p>
    <w:p w:rsidR="00CB4829" w:rsidRPr="00E661F5" w:rsidRDefault="00CB4829" w:rsidP="00BA4593">
      <w:pPr>
        <w:jc w:val="both"/>
        <w:rPr>
          <w:rFonts w:ascii="Arial" w:hAnsi="Arial" w:cs="Arial"/>
          <w:sz w:val="24"/>
          <w:szCs w:val="24"/>
        </w:rPr>
      </w:pPr>
    </w:p>
    <w:p w:rsidR="00CB4829" w:rsidRPr="00E661F5" w:rsidRDefault="00CB4829" w:rsidP="00BA4593">
      <w:pPr>
        <w:jc w:val="both"/>
        <w:rPr>
          <w:rFonts w:ascii="Arial" w:hAnsi="Arial" w:cs="Arial"/>
          <w:sz w:val="24"/>
          <w:szCs w:val="24"/>
        </w:rPr>
      </w:pPr>
      <w:r w:rsidRPr="00E661F5">
        <w:rPr>
          <w:rFonts w:ascii="Arial" w:hAnsi="Arial" w:cs="Arial"/>
          <w:sz w:val="24"/>
          <w:szCs w:val="24"/>
        </w:rPr>
        <w:t>1.  Methods of integration</w:t>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t>20</w:t>
      </w:r>
    </w:p>
    <w:p w:rsidR="00CB4829" w:rsidRPr="00E661F5" w:rsidRDefault="00CB4829" w:rsidP="00BA4593">
      <w:pPr>
        <w:jc w:val="both"/>
        <w:rPr>
          <w:rFonts w:ascii="Arial" w:hAnsi="Arial" w:cs="Arial"/>
          <w:sz w:val="24"/>
          <w:szCs w:val="24"/>
        </w:rPr>
      </w:pPr>
      <w:r w:rsidRPr="00E661F5">
        <w:rPr>
          <w:rFonts w:ascii="Arial" w:hAnsi="Arial" w:cs="Arial"/>
          <w:sz w:val="24"/>
          <w:szCs w:val="24"/>
        </w:rPr>
        <w:t>2.  Infinite series</w:t>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t>15</w:t>
      </w:r>
    </w:p>
    <w:p w:rsidR="00CB4829" w:rsidRPr="00E661F5" w:rsidRDefault="00CB4829" w:rsidP="00BA4593">
      <w:pPr>
        <w:jc w:val="both"/>
        <w:rPr>
          <w:rFonts w:ascii="Arial" w:hAnsi="Arial" w:cs="Arial"/>
          <w:sz w:val="24"/>
          <w:szCs w:val="24"/>
        </w:rPr>
      </w:pPr>
      <w:r w:rsidRPr="00E661F5">
        <w:rPr>
          <w:rFonts w:ascii="Arial" w:hAnsi="Arial" w:cs="Arial"/>
          <w:sz w:val="24"/>
          <w:szCs w:val="24"/>
        </w:rPr>
        <w:t>3.  Differential equations</w:t>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t>25</w:t>
      </w:r>
    </w:p>
    <w:p w:rsidR="00CB4829" w:rsidRPr="00E661F5" w:rsidRDefault="00CB4829" w:rsidP="00BA4593">
      <w:pPr>
        <w:jc w:val="both"/>
        <w:rPr>
          <w:rFonts w:ascii="Arial" w:hAnsi="Arial" w:cs="Arial"/>
          <w:sz w:val="24"/>
          <w:szCs w:val="24"/>
        </w:rPr>
      </w:pPr>
    </w:p>
    <w:p w:rsidR="00CB4829" w:rsidRPr="00E661F5" w:rsidRDefault="00CB4829" w:rsidP="00BA4593">
      <w:pPr>
        <w:jc w:val="both"/>
        <w:rPr>
          <w:rFonts w:ascii="Arial" w:hAnsi="Arial" w:cs="Arial"/>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320"/>
        <w:gridCol w:w="3150"/>
      </w:tblGrid>
      <w:tr w:rsidR="00CB4829" w:rsidRPr="00E661F5">
        <w:tc>
          <w:tcPr>
            <w:tcW w:w="1368" w:type="dxa"/>
          </w:tcPr>
          <w:p w:rsidR="00CB4829" w:rsidRPr="00E661F5" w:rsidRDefault="00CB4829" w:rsidP="00BA4593">
            <w:pPr>
              <w:jc w:val="both"/>
              <w:rPr>
                <w:rFonts w:ascii="Arial" w:hAnsi="Arial" w:cs="Arial"/>
                <w:b/>
                <w:sz w:val="24"/>
                <w:szCs w:val="24"/>
              </w:rPr>
            </w:pPr>
            <w:r w:rsidRPr="00E661F5">
              <w:rPr>
                <w:rFonts w:ascii="Arial" w:hAnsi="Arial" w:cs="Arial"/>
                <w:b/>
                <w:sz w:val="24"/>
                <w:szCs w:val="24"/>
              </w:rPr>
              <w:t>TOPIC NUMBER</w:t>
            </w:r>
          </w:p>
        </w:tc>
        <w:tc>
          <w:tcPr>
            <w:tcW w:w="4320" w:type="dxa"/>
          </w:tcPr>
          <w:p w:rsidR="00CB4829" w:rsidRPr="00E661F5" w:rsidRDefault="00CB4829" w:rsidP="00BA4593">
            <w:pPr>
              <w:jc w:val="both"/>
              <w:rPr>
                <w:rFonts w:ascii="Arial" w:hAnsi="Arial" w:cs="Arial"/>
                <w:b/>
                <w:sz w:val="24"/>
                <w:szCs w:val="24"/>
              </w:rPr>
            </w:pPr>
            <w:r w:rsidRPr="00E661F5">
              <w:rPr>
                <w:rFonts w:ascii="Arial" w:hAnsi="Arial" w:cs="Arial"/>
                <w:b/>
                <w:sz w:val="24"/>
                <w:szCs w:val="24"/>
              </w:rPr>
              <w:t>TOPIC DESCRIPTION</w:t>
            </w:r>
          </w:p>
        </w:tc>
        <w:tc>
          <w:tcPr>
            <w:tcW w:w="3150" w:type="dxa"/>
          </w:tcPr>
          <w:p w:rsidR="00CB4829" w:rsidRPr="00E661F5" w:rsidRDefault="00CB4829" w:rsidP="00BA4593">
            <w:pPr>
              <w:jc w:val="both"/>
              <w:rPr>
                <w:rFonts w:ascii="Arial" w:hAnsi="Arial" w:cs="Arial"/>
                <w:b/>
                <w:sz w:val="24"/>
                <w:szCs w:val="24"/>
              </w:rPr>
            </w:pPr>
            <w:r w:rsidRPr="00E661F5">
              <w:rPr>
                <w:rFonts w:ascii="Arial" w:hAnsi="Arial" w:cs="Arial"/>
                <w:b/>
                <w:sz w:val="24"/>
                <w:szCs w:val="24"/>
              </w:rPr>
              <w:t>REFERENCE CHAPTER ASSIGNMENTS</w:t>
            </w:r>
          </w:p>
        </w:tc>
      </w:tr>
      <w:tr w:rsidR="00CB4829" w:rsidRPr="00E661F5">
        <w:tc>
          <w:tcPr>
            <w:tcW w:w="1368" w:type="dxa"/>
          </w:tcPr>
          <w:p w:rsidR="00CB4829" w:rsidRPr="00E661F5" w:rsidRDefault="00CB4829" w:rsidP="00BA4593">
            <w:pPr>
              <w:jc w:val="both"/>
              <w:rPr>
                <w:rFonts w:ascii="Arial" w:hAnsi="Arial" w:cs="Arial"/>
                <w:b/>
                <w:bCs/>
                <w:sz w:val="24"/>
                <w:szCs w:val="24"/>
              </w:rPr>
            </w:pPr>
            <w:r w:rsidRPr="00E661F5">
              <w:rPr>
                <w:rFonts w:ascii="Arial" w:hAnsi="Arial" w:cs="Arial"/>
                <w:b/>
                <w:bCs/>
                <w:sz w:val="24"/>
                <w:szCs w:val="24"/>
              </w:rPr>
              <w:t>1.0</w:t>
            </w:r>
          </w:p>
        </w:tc>
        <w:tc>
          <w:tcPr>
            <w:tcW w:w="4320" w:type="dxa"/>
          </w:tcPr>
          <w:p w:rsidR="00CB4829" w:rsidRPr="00E661F5" w:rsidRDefault="00CB4829" w:rsidP="00BA4593">
            <w:pPr>
              <w:pStyle w:val="Heading2"/>
              <w:jc w:val="both"/>
              <w:rPr>
                <w:rFonts w:cs="Arial"/>
                <w:sz w:val="24"/>
                <w:szCs w:val="24"/>
              </w:rPr>
            </w:pPr>
            <w:r w:rsidRPr="00E661F5">
              <w:rPr>
                <w:rFonts w:cs="Arial"/>
                <w:sz w:val="24"/>
                <w:szCs w:val="24"/>
              </w:rPr>
              <w:t>Methods of Integration</w:t>
            </w:r>
          </w:p>
        </w:tc>
        <w:tc>
          <w:tcPr>
            <w:tcW w:w="3150" w:type="dxa"/>
          </w:tcPr>
          <w:p w:rsidR="00CB4829" w:rsidRPr="00E661F5" w:rsidRDefault="00CB4829" w:rsidP="00BA4593">
            <w:pPr>
              <w:pStyle w:val="Heading2"/>
              <w:jc w:val="both"/>
              <w:rPr>
                <w:rFonts w:cs="Arial"/>
                <w:sz w:val="24"/>
                <w:szCs w:val="24"/>
              </w:rPr>
            </w:pPr>
            <w:r w:rsidRPr="00E661F5">
              <w:rPr>
                <w:rFonts w:cs="Arial"/>
                <w:sz w:val="24"/>
                <w:szCs w:val="24"/>
              </w:rPr>
              <w:t>Chapter 28</w:t>
            </w:r>
          </w:p>
        </w:tc>
      </w:tr>
      <w:tr w:rsidR="00CB4829" w:rsidRPr="00E661F5">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1.1</w:t>
            </w:r>
          </w:p>
        </w:tc>
        <w:tc>
          <w:tcPr>
            <w:tcW w:w="4320" w:type="dxa"/>
          </w:tcPr>
          <w:p w:rsidR="00CB4829" w:rsidRPr="00E661F5" w:rsidRDefault="00184859" w:rsidP="00BA4593">
            <w:pPr>
              <w:jc w:val="both"/>
              <w:rPr>
                <w:rFonts w:ascii="Arial" w:hAnsi="Arial" w:cs="Arial"/>
                <w:sz w:val="24"/>
                <w:szCs w:val="24"/>
              </w:rPr>
            </w:pPr>
            <w:r w:rsidRPr="00E661F5">
              <w:rPr>
                <w:rFonts w:ascii="Arial" w:hAnsi="Arial" w:cs="Arial"/>
                <w:sz w:val="24"/>
                <w:szCs w:val="24"/>
              </w:rPr>
              <w:t xml:space="preserve">General </w:t>
            </w:r>
            <w:r w:rsidR="00CB4829" w:rsidRPr="00E661F5">
              <w:rPr>
                <w:rFonts w:ascii="Arial" w:hAnsi="Arial" w:cs="Arial"/>
                <w:sz w:val="24"/>
                <w:szCs w:val="24"/>
              </w:rPr>
              <w:t>Power formula</w:t>
            </w:r>
          </w:p>
        </w:tc>
        <w:tc>
          <w:tcPr>
            <w:tcW w:w="3150" w:type="dxa"/>
          </w:tcPr>
          <w:p w:rsidR="00CB4829" w:rsidRPr="00E661F5" w:rsidRDefault="00FC4BAA" w:rsidP="00BA4593">
            <w:pPr>
              <w:jc w:val="both"/>
              <w:rPr>
                <w:rFonts w:ascii="Arial" w:hAnsi="Arial" w:cs="Arial"/>
                <w:sz w:val="24"/>
                <w:szCs w:val="24"/>
              </w:rPr>
            </w:pPr>
            <w:r w:rsidRPr="00E661F5">
              <w:rPr>
                <w:rFonts w:ascii="Arial" w:hAnsi="Arial" w:cs="Arial"/>
                <w:sz w:val="24"/>
                <w:szCs w:val="24"/>
              </w:rPr>
              <w:t>Exercise 28-1</w:t>
            </w:r>
          </w:p>
        </w:tc>
      </w:tr>
      <w:tr w:rsidR="00CB4829" w:rsidRPr="00E661F5">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1.2</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Basic logarithmic form</w:t>
            </w:r>
          </w:p>
        </w:tc>
        <w:tc>
          <w:tcPr>
            <w:tcW w:w="315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Ex. 28-2</w:t>
            </w:r>
          </w:p>
        </w:tc>
      </w:tr>
      <w:tr w:rsidR="00CB4829" w:rsidRPr="00E661F5">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1.3</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Exponential form</w:t>
            </w:r>
          </w:p>
        </w:tc>
        <w:tc>
          <w:tcPr>
            <w:tcW w:w="315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Ex. 28-3</w:t>
            </w:r>
          </w:p>
        </w:tc>
      </w:tr>
      <w:tr w:rsidR="00CB4829" w:rsidRPr="00E661F5">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1.4</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Various trigonometric forms</w:t>
            </w:r>
          </w:p>
        </w:tc>
        <w:tc>
          <w:tcPr>
            <w:tcW w:w="3150" w:type="dxa"/>
          </w:tcPr>
          <w:p w:rsidR="00CB4829" w:rsidRPr="00E661F5" w:rsidRDefault="00FC4BAA" w:rsidP="00BA4593">
            <w:pPr>
              <w:jc w:val="both"/>
              <w:rPr>
                <w:rFonts w:ascii="Arial" w:hAnsi="Arial" w:cs="Arial"/>
                <w:sz w:val="24"/>
                <w:szCs w:val="24"/>
              </w:rPr>
            </w:pPr>
            <w:r w:rsidRPr="00E661F5">
              <w:rPr>
                <w:rFonts w:ascii="Arial" w:hAnsi="Arial" w:cs="Arial"/>
                <w:sz w:val="24"/>
                <w:szCs w:val="24"/>
              </w:rPr>
              <w:t>Ex. 28-4</w:t>
            </w:r>
            <w:r w:rsidR="00CB4829" w:rsidRPr="00E661F5">
              <w:rPr>
                <w:rFonts w:ascii="Arial" w:hAnsi="Arial" w:cs="Arial"/>
                <w:sz w:val="24"/>
                <w:szCs w:val="24"/>
              </w:rPr>
              <w:t xml:space="preserve"> </w:t>
            </w:r>
          </w:p>
          <w:p w:rsidR="00CB4829" w:rsidRPr="00E661F5" w:rsidRDefault="00FC4BAA" w:rsidP="00BA4593">
            <w:pPr>
              <w:jc w:val="both"/>
              <w:rPr>
                <w:rFonts w:ascii="Arial" w:hAnsi="Arial" w:cs="Arial"/>
                <w:sz w:val="24"/>
                <w:szCs w:val="24"/>
              </w:rPr>
            </w:pPr>
            <w:r w:rsidRPr="00E661F5">
              <w:rPr>
                <w:rFonts w:ascii="Arial" w:hAnsi="Arial" w:cs="Arial"/>
                <w:sz w:val="24"/>
                <w:szCs w:val="24"/>
              </w:rPr>
              <w:t>Ex. 28-5</w:t>
            </w:r>
          </w:p>
          <w:p w:rsidR="00CB4829" w:rsidRPr="00E661F5" w:rsidRDefault="00CB4829" w:rsidP="00BA4593">
            <w:pPr>
              <w:jc w:val="both"/>
              <w:rPr>
                <w:rFonts w:ascii="Arial" w:hAnsi="Arial" w:cs="Arial"/>
                <w:sz w:val="24"/>
                <w:szCs w:val="24"/>
              </w:rPr>
            </w:pPr>
            <w:r w:rsidRPr="00E661F5">
              <w:rPr>
                <w:rFonts w:ascii="Arial" w:hAnsi="Arial" w:cs="Arial"/>
                <w:sz w:val="24"/>
                <w:szCs w:val="24"/>
              </w:rPr>
              <w:t>Ex. 28-6</w:t>
            </w:r>
          </w:p>
        </w:tc>
      </w:tr>
      <w:tr w:rsidR="00CB4829" w:rsidRPr="00E661F5">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1.5</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Integration by parts</w:t>
            </w:r>
          </w:p>
        </w:tc>
        <w:tc>
          <w:tcPr>
            <w:tcW w:w="3150" w:type="dxa"/>
          </w:tcPr>
          <w:p w:rsidR="00CB4829" w:rsidRPr="00E661F5" w:rsidRDefault="00FC4BAA" w:rsidP="00BA4593">
            <w:pPr>
              <w:jc w:val="both"/>
              <w:rPr>
                <w:rFonts w:ascii="Arial" w:hAnsi="Arial" w:cs="Arial"/>
                <w:sz w:val="24"/>
                <w:szCs w:val="24"/>
              </w:rPr>
            </w:pPr>
            <w:r w:rsidRPr="00E661F5">
              <w:rPr>
                <w:rFonts w:ascii="Arial" w:hAnsi="Arial" w:cs="Arial"/>
                <w:sz w:val="24"/>
                <w:szCs w:val="24"/>
              </w:rPr>
              <w:t>Ex. 28-7</w:t>
            </w:r>
            <w:r w:rsidR="00CB4829" w:rsidRPr="00E661F5">
              <w:rPr>
                <w:rFonts w:ascii="Arial" w:hAnsi="Arial" w:cs="Arial"/>
                <w:sz w:val="24"/>
                <w:szCs w:val="24"/>
              </w:rPr>
              <w:t xml:space="preserve"> </w:t>
            </w:r>
          </w:p>
        </w:tc>
      </w:tr>
      <w:tr w:rsidR="00CB4829" w:rsidRPr="00E661F5">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1.6</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Integration by trigonometric substitutions</w:t>
            </w:r>
          </w:p>
        </w:tc>
        <w:tc>
          <w:tcPr>
            <w:tcW w:w="3150" w:type="dxa"/>
          </w:tcPr>
          <w:p w:rsidR="00CB4829" w:rsidRPr="00E661F5" w:rsidRDefault="00FC4BAA" w:rsidP="00BA4593">
            <w:pPr>
              <w:jc w:val="both"/>
              <w:rPr>
                <w:rFonts w:ascii="Arial" w:hAnsi="Arial" w:cs="Arial"/>
                <w:sz w:val="24"/>
                <w:szCs w:val="24"/>
              </w:rPr>
            </w:pPr>
            <w:r w:rsidRPr="00E661F5">
              <w:rPr>
                <w:rFonts w:ascii="Arial" w:hAnsi="Arial" w:cs="Arial"/>
                <w:sz w:val="24"/>
                <w:szCs w:val="24"/>
              </w:rPr>
              <w:t>Ex. 28-8</w:t>
            </w:r>
            <w:r w:rsidR="00CB4829" w:rsidRPr="00E661F5">
              <w:rPr>
                <w:rFonts w:ascii="Arial" w:hAnsi="Arial" w:cs="Arial"/>
                <w:sz w:val="24"/>
                <w:szCs w:val="24"/>
              </w:rPr>
              <w:t xml:space="preserve"> </w:t>
            </w:r>
          </w:p>
        </w:tc>
      </w:tr>
      <w:tr w:rsidR="00947BD1" w:rsidRPr="00E661F5">
        <w:tc>
          <w:tcPr>
            <w:tcW w:w="1368" w:type="dxa"/>
          </w:tcPr>
          <w:p w:rsidR="00947BD1" w:rsidRPr="00E661F5" w:rsidRDefault="00947BD1" w:rsidP="00BA4593">
            <w:pPr>
              <w:jc w:val="both"/>
              <w:rPr>
                <w:rFonts w:ascii="Arial" w:hAnsi="Arial" w:cs="Arial"/>
                <w:sz w:val="24"/>
                <w:szCs w:val="24"/>
              </w:rPr>
            </w:pPr>
            <w:r w:rsidRPr="00E661F5">
              <w:rPr>
                <w:rFonts w:ascii="Arial" w:hAnsi="Arial" w:cs="Arial"/>
                <w:sz w:val="24"/>
                <w:szCs w:val="24"/>
              </w:rPr>
              <w:t xml:space="preserve">       1.7</w:t>
            </w:r>
          </w:p>
        </w:tc>
        <w:tc>
          <w:tcPr>
            <w:tcW w:w="4320" w:type="dxa"/>
          </w:tcPr>
          <w:p w:rsidR="00947BD1" w:rsidRPr="00E661F5" w:rsidRDefault="00947BD1" w:rsidP="00BA4593">
            <w:pPr>
              <w:jc w:val="both"/>
              <w:rPr>
                <w:rFonts w:ascii="Arial" w:hAnsi="Arial" w:cs="Arial"/>
                <w:sz w:val="24"/>
                <w:szCs w:val="24"/>
              </w:rPr>
            </w:pPr>
            <w:r w:rsidRPr="00E661F5">
              <w:rPr>
                <w:rFonts w:ascii="Arial" w:hAnsi="Arial" w:cs="Arial"/>
                <w:sz w:val="24"/>
                <w:szCs w:val="24"/>
              </w:rPr>
              <w:t>Integration by partial fractions</w:t>
            </w:r>
          </w:p>
        </w:tc>
        <w:tc>
          <w:tcPr>
            <w:tcW w:w="3150" w:type="dxa"/>
          </w:tcPr>
          <w:p w:rsidR="00947BD1" w:rsidRPr="00E661F5" w:rsidRDefault="00FC4BAA" w:rsidP="00BA4593">
            <w:pPr>
              <w:jc w:val="both"/>
              <w:rPr>
                <w:rFonts w:ascii="Arial" w:hAnsi="Arial" w:cs="Arial"/>
                <w:sz w:val="24"/>
                <w:szCs w:val="24"/>
              </w:rPr>
            </w:pPr>
            <w:r w:rsidRPr="00E661F5">
              <w:rPr>
                <w:rFonts w:ascii="Arial" w:hAnsi="Arial" w:cs="Arial"/>
                <w:sz w:val="24"/>
                <w:szCs w:val="24"/>
              </w:rPr>
              <w:t>Ex. 28-9, 28-10</w:t>
            </w:r>
          </w:p>
        </w:tc>
      </w:tr>
      <w:tr w:rsidR="00CB4829" w:rsidRPr="00E661F5">
        <w:tc>
          <w:tcPr>
            <w:tcW w:w="1368" w:type="dxa"/>
          </w:tcPr>
          <w:p w:rsidR="00CB4829" w:rsidRPr="00E661F5" w:rsidRDefault="00680797" w:rsidP="00BA4593">
            <w:pPr>
              <w:jc w:val="both"/>
              <w:rPr>
                <w:rFonts w:ascii="Arial" w:hAnsi="Arial" w:cs="Arial"/>
                <w:sz w:val="24"/>
                <w:szCs w:val="24"/>
              </w:rPr>
            </w:pPr>
            <w:r w:rsidRPr="00E661F5">
              <w:rPr>
                <w:rFonts w:ascii="Arial" w:hAnsi="Arial" w:cs="Arial"/>
                <w:sz w:val="24"/>
                <w:szCs w:val="24"/>
              </w:rPr>
              <w:t>1.8</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Integration by use of tables</w:t>
            </w:r>
          </w:p>
        </w:tc>
        <w:tc>
          <w:tcPr>
            <w:tcW w:w="3150" w:type="dxa"/>
          </w:tcPr>
          <w:p w:rsidR="00CB4829" w:rsidRPr="00E661F5" w:rsidRDefault="00FC4BAA" w:rsidP="00BA4593">
            <w:pPr>
              <w:jc w:val="both"/>
              <w:rPr>
                <w:rFonts w:ascii="Arial" w:hAnsi="Arial" w:cs="Arial"/>
                <w:sz w:val="24"/>
                <w:szCs w:val="24"/>
              </w:rPr>
            </w:pPr>
            <w:r w:rsidRPr="00E661F5">
              <w:rPr>
                <w:rFonts w:ascii="Arial" w:hAnsi="Arial" w:cs="Arial"/>
                <w:sz w:val="24"/>
                <w:szCs w:val="24"/>
              </w:rPr>
              <w:t>Ex. 28-11</w:t>
            </w:r>
            <w:r w:rsidR="00CB4829" w:rsidRPr="00E661F5">
              <w:rPr>
                <w:rFonts w:ascii="Arial" w:hAnsi="Arial" w:cs="Arial"/>
                <w:sz w:val="24"/>
                <w:szCs w:val="24"/>
              </w:rPr>
              <w:t xml:space="preserve"> </w:t>
            </w:r>
          </w:p>
          <w:p w:rsidR="00CB4829" w:rsidRPr="00E661F5" w:rsidRDefault="00CB4829" w:rsidP="00BA4593">
            <w:pPr>
              <w:jc w:val="both"/>
              <w:rPr>
                <w:rFonts w:ascii="Arial" w:hAnsi="Arial" w:cs="Arial"/>
                <w:sz w:val="24"/>
                <w:szCs w:val="24"/>
              </w:rPr>
            </w:pPr>
            <w:r w:rsidRPr="00E661F5">
              <w:rPr>
                <w:rFonts w:ascii="Arial" w:hAnsi="Arial" w:cs="Arial"/>
                <w:sz w:val="24"/>
                <w:szCs w:val="24"/>
              </w:rPr>
              <w:t>Review exercises</w:t>
            </w:r>
          </w:p>
        </w:tc>
      </w:tr>
    </w:tbl>
    <w:p w:rsidR="00CB4829" w:rsidRPr="00E661F5" w:rsidRDefault="00CB4829" w:rsidP="00BA4593">
      <w:pPr>
        <w:jc w:val="both"/>
        <w:rPr>
          <w:rFonts w:ascii="Arial" w:hAnsi="Arial" w:cs="Arial"/>
          <w:sz w:val="24"/>
          <w:szCs w:val="24"/>
        </w:rPr>
      </w:pPr>
    </w:p>
    <w:p w:rsidR="00CB4829" w:rsidRPr="00E661F5" w:rsidRDefault="00CB4829" w:rsidP="00BA4593">
      <w:pPr>
        <w:jc w:val="both"/>
        <w:rPr>
          <w:rFonts w:ascii="Arial" w:hAnsi="Arial" w:cs="Arial"/>
          <w:b/>
          <w:sz w:val="24"/>
          <w:szCs w:val="24"/>
        </w:rPr>
      </w:pPr>
    </w:p>
    <w:p w:rsidR="00CB4829" w:rsidRPr="00E661F5" w:rsidRDefault="00CB4829" w:rsidP="00BA4593">
      <w:pPr>
        <w:jc w:val="both"/>
        <w:rPr>
          <w:rFonts w:ascii="Arial" w:hAnsi="Arial" w:cs="Arial"/>
          <w:b/>
          <w:sz w:val="24"/>
          <w:szCs w:val="24"/>
        </w:rPr>
      </w:pPr>
    </w:p>
    <w:p w:rsidR="00B24D99" w:rsidRPr="00E661F5" w:rsidRDefault="00B24D99" w:rsidP="00BA4593">
      <w:pPr>
        <w:jc w:val="both"/>
        <w:rPr>
          <w:rFonts w:ascii="Arial" w:hAnsi="Arial" w:cs="Arial"/>
          <w:b/>
          <w:sz w:val="24"/>
          <w:szCs w:val="24"/>
        </w:rPr>
      </w:pPr>
    </w:p>
    <w:p w:rsidR="00B24D99" w:rsidRPr="00E661F5" w:rsidRDefault="00B24D99" w:rsidP="00BA4593">
      <w:pPr>
        <w:jc w:val="both"/>
        <w:rPr>
          <w:rFonts w:ascii="Arial" w:hAnsi="Arial" w:cs="Arial"/>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320"/>
        <w:gridCol w:w="3150"/>
      </w:tblGrid>
      <w:tr w:rsidR="00CB4829" w:rsidRPr="00E661F5">
        <w:tc>
          <w:tcPr>
            <w:tcW w:w="1368" w:type="dxa"/>
          </w:tcPr>
          <w:p w:rsidR="00CB4829" w:rsidRPr="00E661F5" w:rsidRDefault="00CB4829" w:rsidP="00BA4593">
            <w:pPr>
              <w:jc w:val="both"/>
              <w:rPr>
                <w:rFonts w:ascii="Arial" w:hAnsi="Arial" w:cs="Arial"/>
                <w:b/>
                <w:sz w:val="24"/>
                <w:szCs w:val="24"/>
              </w:rPr>
            </w:pPr>
            <w:r w:rsidRPr="00E661F5">
              <w:rPr>
                <w:rFonts w:ascii="Arial" w:hAnsi="Arial" w:cs="Arial"/>
                <w:b/>
                <w:sz w:val="24"/>
                <w:szCs w:val="24"/>
              </w:rPr>
              <w:t>TOPIC NUMBER</w:t>
            </w:r>
          </w:p>
        </w:tc>
        <w:tc>
          <w:tcPr>
            <w:tcW w:w="4320" w:type="dxa"/>
          </w:tcPr>
          <w:p w:rsidR="00CB4829" w:rsidRPr="00E661F5" w:rsidRDefault="00CB4829" w:rsidP="00BA4593">
            <w:pPr>
              <w:jc w:val="both"/>
              <w:rPr>
                <w:rFonts w:ascii="Arial" w:hAnsi="Arial" w:cs="Arial"/>
                <w:b/>
                <w:sz w:val="24"/>
                <w:szCs w:val="24"/>
              </w:rPr>
            </w:pPr>
            <w:r w:rsidRPr="00E661F5">
              <w:rPr>
                <w:rFonts w:ascii="Arial" w:hAnsi="Arial" w:cs="Arial"/>
                <w:b/>
                <w:sz w:val="24"/>
                <w:szCs w:val="24"/>
              </w:rPr>
              <w:t>TOPIC DESCRIPTION</w:t>
            </w:r>
          </w:p>
        </w:tc>
        <w:tc>
          <w:tcPr>
            <w:tcW w:w="3150" w:type="dxa"/>
          </w:tcPr>
          <w:p w:rsidR="00CB4829" w:rsidRPr="00E661F5" w:rsidRDefault="00CB4829" w:rsidP="00BA4593">
            <w:pPr>
              <w:jc w:val="both"/>
              <w:rPr>
                <w:rFonts w:ascii="Arial" w:hAnsi="Arial" w:cs="Arial"/>
                <w:b/>
                <w:sz w:val="24"/>
                <w:szCs w:val="24"/>
              </w:rPr>
            </w:pPr>
            <w:r w:rsidRPr="00E661F5">
              <w:rPr>
                <w:rFonts w:ascii="Arial" w:hAnsi="Arial" w:cs="Arial"/>
                <w:b/>
                <w:sz w:val="24"/>
                <w:szCs w:val="24"/>
              </w:rPr>
              <w:t>REFERENCE CHAPTER ASSIGNMENTS</w:t>
            </w:r>
          </w:p>
        </w:tc>
      </w:tr>
      <w:tr w:rsidR="00CB4829" w:rsidRPr="00E661F5">
        <w:tc>
          <w:tcPr>
            <w:tcW w:w="1368" w:type="dxa"/>
          </w:tcPr>
          <w:p w:rsidR="00CB4829" w:rsidRPr="00E661F5" w:rsidRDefault="00CB4829" w:rsidP="00BA4593">
            <w:pPr>
              <w:jc w:val="both"/>
              <w:rPr>
                <w:rFonts w:ascii="Arial" w:hAnsi="Arial" w:cs="Arial"/>
                <w:b/>
                <w:bCs/>
                <w:sz w:val="24"/>
                <w:szCs w:val="24"/>
              </w:rPr>
            </w:pPr>
            <w:r w:rsidRPr="00E661F5">
              <w:rPr>
                <w:rFonts w:ascii="Arial" w:hAnsi="Arial" w:cs="Arial"/>
                <w:b/>
                <w:bCs/>
                <w:sz w:val="24"/>
                <w:szCs w:val="24"/>
              </w:rPr>
              <w:t>2.0</w:t>
            </w:r>
          </w:p>
        </w:tc>
        <w:tc>
          <w:tcPr>
            <w:tcW w:w="4320" w:type="dxa"/>
          </w:tcPr>
          <w:p w:rsidR="00CB4829" w:rsidRPr="00E661F5" w:rsidRDefault="00B414A6" w:rsidP="00BA4593">
            <w:pPr>
              <w:pStyle w:val="Heading2"/>
              <w:jc w:val="both"/>
              <w:rPr>
                <w:rFonts w:cs="Arial"/>
                <w:sz w:val="24"/>
                <w:szCs w:val="24"/>
              </w:rPr>
            </w:pPr>
            <w:r w:rsidRPr="00E661F5">
              <w:rPr>
                <w:rFonts w:cs="Arial"/>
                <w:sz w:val="24"/>
                <w:szCs w:val="24"/>
              </w:rPr>
              <w:t>Expansion of functions in</w:t>
            </w:r>
            <w:r w:rsidR="00CB4829" w:rsidRPr="00E661F5">
              <w:rPr>
                <w:rFonts w:cs="Arial"/>
                <w:sz w:val="24"/>
                <w:szCs w:val="24"/>
              </w:rPr>
              <w:t xml:space="preserve"> series</w:t>
            </w:r>
          </w:p>
        </w:tc>
        <w:tc>
          <w:tcPr>
            <w:tcW w:w="3150" w:type="dxa"/>
          </w:tcPr>
          <w:p w:rsidR="00CB4829" w:rsidRPr="00E661F5" w:rsidRDefault="00B414A6" w:rsidP="00BA4593">
            <w:pPr>
              <w:pStyle w:val="Heading2"/>
              <w:jc w:val="both"/>
              <w:rPr>
                <w:rFonts w:cs="Arial"/>
                <w:sz w:val="24"/>
                <w:szCs w:val="24"/>
              </w:rPr>
            </w:pPr>
            <w:r w:rsidRPr="00E661F5">
              <w:rPr>
                <w:rFonts w:cs="Arial"/>
                <w:sz w:val="24"/>
                <w:szCs w:val="24"/>
              </w:rPr>
              <w:t>Chapter</w:t>
            </w:r>
            <w:r w:rsidR="0079232E" w:rsidRPr="00E661F5">
              <w:rPr>
                <w:rFonts w:cs="Arial"/>
                <w:sz w:val="24"/>
                <w:szCs w:val="24"/>
              </w:rPr>
              <w:t xml:space="preserve"> </w:t>
            </w:r>
            <w:r w:rsidR="00EA794C">
              <w:rPr>
                <w:rFonts w:cs="Arial"/>
                <w:sz w:val="24"/>
                <w:szCs w:val="24"/>
              </w:rPr>
              <w:t>30</w:t>
            </w:r>
          </w:p>
        </w:tc>
      </w:tr>
      <w:tr w:rsidR="00CB4829" w:rsidRPr="00E661F5">
        <w:tc>
          <w:tcPr>
            <w:tcW w:w="1368" w:type="dxa"/>
          </w:tcPr>
          <w:p w:rsidR="00CB4829" w:rsidRPr="00E661F5" w:rsidRDefault="00B414A6" w:rsidP="00BA4593">
            <w:pPr>
              <w:jc w:val="both"/>
              <w:rPr>
                <w:rFonts w:ascii="Arial" w:hAnsi="Arial" w:cs="Arial"/>
                <w:sz w:val="24"/>
                <w:szCs w:val="24"/>
              </w:rPr>
            </w:pPr>
            <w:r w:rsidRPr="00E661F5">
              <w:rPr>
                <w:rFonts w:ascii="Arial" w:hAnsi="Arial" w:cs="Arial"/>
                <w:sz w:val="24"/>
                <w:szCs w:val="24"/>
              </w:rPr>
              <w:t>2.1</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Infinite series</w:t>
            </w:r>
          </w:p>
        </w:tc>
        <w:tc>
          <w:tcPr>
            <w:tcW w:w="315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Ex.</w:t>
            </w:r>
            <w:r w:rsidR="00651566">
              <w:rPr>
                <w:rFonts w:ascii="Arial" w:hAnsi="Arial" w:cs="Arial"/>
                <w:sz w:val="24"/>
                <w:szCs w:val="24"/>
              </w:rPr>
              <w:t xml:space="preserve"> 30</w:t>
            </w:r>
            <w:r w:rsidR="0079232E" w:rsidRPr="00E661F5">
              <w:rPr>
                <w:rFonts w:ascii="Arial" w:hAnsi="Arial" w:cs="Arial"/>
                <w:sz w:val="24"/>
                <w:szCs w:val="24"/>
              </w:rPr>
              <w:t xml:space="preserve"> </w:t>
            </w:r>
            <w:r w:rsidRPr="00E661F5">
              <w:rPr>
                <w:rFonts w:ascii="Arial" w:hAnsi="Arial" w:cs="Arial"/>
                <w:sz w:val="24"/>
                <w:szCs w:val="24"/>
              </w:rPr>
              <w:t>-1</w:t>
            </w:r>
          </w:p>
        </w:tc>
      </w:tr>
      <w:tr w:rsidR="00CB4829" w:rsidRPr="00E661F5">
        <w:tc>
          <w:tcPr>
            <w:tcW w:w="1368" w:type="dxa"/>
          </w:tcPr>
          <w:p w:rsidR="00CB4829" w:rsidRPr="00E661F5" w:rsidRDefault="00B414A6" w:rsidP="00BA4593">
            <w:pPr>
              <w:jc w:val="both"/>
              <w:rPr>
                <w:rFonts w:ascii="Arial" w:hAnsi="Arial" w:cs="Arial"/>
                <w:sz w:val="24"/>
                <w:szCs w:val="24"/>
              </w:rPr>
            </w:pPr>
            <w:r w:rsidRPr="00E661F5">
              <w:rPr>
                <w:rFonts w:ascii="Arial" w:hAnsi="Arial" w:cs="Arial"/>
                <w:sz w:val="24"/>
                <w:szCs w:val="24"/>
              </w:rPr>
              <w:t>2.2</w:t>
            </w:r>
          </w:p>
        </w:tc>
        <w:tc>
          <w:tcPr>
            <w:tcW w:w="4320" w:type="dxa"/>
          </w:tcPr>
          <w:p w:rsidR="00CB4829" w:rsidRPr="00E661F5" w:rsidRDefault="00CB4829" w:rsidP="00BA4593">
            <w:pPr>
              <w:jc w:val="both"/>
              <w:rPr>
                <w:rFonts w:ascii="Arial" w:hAnsi="Arial" w:cs="Arial"/>
                <w:sz w:val="24"/>
                <w:szCs w:val="24"/>
              </w:rPr>
            </w:pPr>
            <w:proofErr w:type="spellStart"/>
            <w:r w:rsidRPr="00E661F5">
              <w:rPr>
                <w:rFonts w:ascii="Arial" w:hAnsi="Arial" w:cs="Arial"/>
                <w:sz w:val="24"/>
                <w:szCs w:val="24"/>
              </w:rPr>
              <w:t>M</w:t>
            </w:r>
            <w:r w:rsidR="00680797" w:rsidRPr="00E661F5">
              <w:rPr>
                <w:rFonts w:ascii="Arial" w:hAnsi="Arial" w:cs="Arial"/>
                <w:sz w:val="24"/>
                <w:szCs w:val="24"/>
              </w:rPr>
              <w:t>a</w:t>
            </w:r>
            <w:r w:rsidRPr="00E661F5">
              <w:rPr>
                <w:rFonts w:ascii="Arial" w:hAnsi="Arial" w:cs="Arial"/>
                <w:sz w:val="24"/>
                <w:szCs w:val="24"/>
              </w:rPr>
              <w:t>c</w:t>
            </w:r>
            <w:r w:rsidR="00680797" w:rsidRPr="00E661F5">
              <w:rPr>
                <w:rFonts w:ascii="Arial" w:hAnsi="Arial" w:cs="Arial"/>
                <w:sz w:val="24"/>
                <w:szCs w:val="24"/>
              </w:rPr>
              <w:t>l</w:t>
            </w:r>
            <w:r w:rsidRPr="00E661F5">
              <w:rPr>
                <w:rFonts w:ascii="Arial" w:hAnsi="Arial" w:cs="Arial"/>
                <w:sz w:val="24"/>
                <w:szCs w:val="24"/>
              </w:rPr>
              <w:t>aurin</w:t>
            </w:r>
            <w:proofErr w:type="spellEnd"/>
            <w:r w:rsidRPr="00E661F5">
              <w:rPr>
                <w:rFonts w:ascii="Arial" w:hAnsi="Arial" w:cs="Arial"/>
                <w:sz w:val="24"/>
                <w:szCs w:val="24"/>
              </w:rPr>
              <w:t xml:space="preserve"> Series</w:t>
            </w:r>
          </w:p>
        </w:tc>
        <w:tc>
          <w:tcPr>
            <w:tcW w:w="3150" w:type="dxa"/>
          </w:tcPr>
          <w:p w:rsidR="00CB4829" w:rsidRPr="00E661F5" w:rsidRDefault="00651566" w:rsidP="00BA4593">
            <w:pPr>
              <w:jc w:val="both"/>
              <w:rPr>
                <w:rFonts w:ascii="Arial" w:hAnsi="Arial" w:cs="Arial"/>
                <w:sz w:val="24"/>
                <w:szCs w:val="24"/>
              </w:rPr>
            </w:pPr>
            <w:r>
              <w:rPr>
                <w:rFonts w:ascii="Arial" w:hAnsi="Arial" w:cs="Arial"/>
                <w:sz w:val="24"/>
                <w:szCs w:val="24"/>
              </w:rPr>
              <w:t>Ex. 30</w:t>
            </w:r>
            <w:r w:rsidR="00CB4829" w:rsidRPr="00E661F5">
              <w:rPr>
                <w:rFonts w:ascii="Arial" w:hAnsi="Arial" w:cs="Arial"/>
                <w:sz w:val="24"/>
                <w:szCs w:val="24"/>
              </w:rPr>
              <w:t>-2</w:t>
            </w:r>
          </w:p>
        </w:tc>
      </w:tr>
      <w:tr w:rsidR="00CB4829" w:rsidRPr="00E661F5">
        <w:tc>
          <w:tcPr>
            <w:tcW w:w="1368" w:type="dxa"/>
          </w:tcPr>
          <w:p w:rsidR="00CB4829" w:rsidRPr="00E661F5" w:rsidRDefault="00B414A6" w:rsidP="00BA4593">
            <w:pPr>
              <w:jc w:val="both"/>
              <w:rPr>
                <w:rFonts w:ascii="Arial" w:hAnsi="Arial" w:cs="Arial"/>
                <w:sz w:val="24"/>
                <w:szCs w:val="24"/>
              </w:rPr>
            </w:pPr>
            <w:r w:rsidRPr="00E661F5">
              <w:rPr>
                <w:rFonts w:ascii="Arial" w:hAnsi="Arial" w:cs="Arial"/>
                <w:sz w:val="24"/>
                <w:szCs w:val="24"/>
              </w:rPr>
              <w:t>2.3</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Certain operations with series</w:t>
            </w:r>
          </w:p>
        </w:tc>
        <w:tc>
          <w:tcPr>
            <w:tcW w:w="3150" w:type="dxa"/>
          </w:tcPr>
          <w:p w:rsidR="00CB4829" w:rsidRPr="00E661F5" w:rsidRDefault="00651566" w:rsidP="00BA4593">
            <w:pPr>
              <w:jc w:val="both"/>
              <w:rPr>
                <w:rFonts w:ascii="Arial" w:hAnsi="Arial" w:cs="Arial"/>
                <w:sz w:val="24"/>
                <w:szCs w:val="24"/>
              </w:rPr>
            </w:pPr>
            <w:r>
              <w:rPr>
                <w:rFonts w:ascii="Arial" w:hAnsi="Arial" w:cs="Arial"/>
                <w:sz w:val="24"/>
                <w:szCs w:val="24"/>
              </w:rPr>
              <w:t>Ex. 30</w:t>
            </w:r>
            <w:r w:rsidR="00CB4829" w:rsidRPr="00E661F5">
              <w:rPr>
                <w:rFonts w:ascii="Arial" w:hAnsi="Arial" w:cs="Arial"/>
                <w:sz w:val="24"/>
                <w:szCs w:val="24"/>
              </w:rPr>
              <w:t>-3</w:t>
            </w:r>
          </w:p>
        </w:tc>
      </w:tr>
      <w:tr w:rsidR="00CB4829" w:rsidRPr="00E661F5">
        <w:trPr>
          <w:trHeight w:val="246"/>
        </w:trPr>
        <w:tc>
          <w:tcPr>
            <w:tcW w:w="1368" w:type="dxa"/>
          </w:tcPr>
          <w:p w:rsidR="00CB4829" w:rsidRPr="00E661F5" w:rsidRDefault="00B414A6" w:rsidP="00BA4593">
            <w:pPr>
              <w:jc w:val="both"/>
              <w:rPr>
                <w:rFonts w:ascii="Arial" w:hAnsi="Arial" w:cs="Arial"/>
                <w:sz w:val="24"/>
                <w:szCs w:val="24"/>
              </w:rPr>
            </w:pPr>
            <w:r w:rsidRPr="00E661F5">
              <w:rPr>
                <w:rFonts w:ascii="Arial" w:hAnsi="Arial" w:cs="Arial"/>
                <w:sz w:val="24"/>
                <w:szCs w:val="24"/>
              </w:rPr>
              <w:t>2.</w:t>
            </w:r>
            <w:r w:rsidR="005E4ED2" w:rsidRPr="00E661F5">
              <w:rPr>
                <w:rFonts w:ascii="Arial" w:hAnsi="Arial" w:cs="Arial"/>
                <w:sz w:val="24"/>
                <w:szCs w:val="24"/>
              </w:rPr>
              <w:t>4</w:t>
            </w:r>
          </w:p>
        </w:tc>
        <w:tc>
          <w:tcPr>
            <w:tcW w:w="4320" w:type="dxa"/>
          </w:tcPr>
          <w:p w:rsidR="00CB4829" w:rsidRPr="00E661F5" w:rsidRDefault="00CB4829" w:rsidP="00BA4593">
            <w:pPr>
              <w:jc w:val="both"/>
              <w:rPr>
                <w:rFonts w:ascii="Arial" w:hAnsi="Arial" w:cs="Arial"/>
                <w:sz w:val="24"/>
                <w:szCs w:val="24"/>
              </w:rPr>
            </w:pPr>
            <w:smartTag w:uri="urn:schemas-microsoft-com:office:smarttags" w:element="City">
              <w:smartTag w:uri="urn:schemas-microsoft-com:office:smarttags" w:element="place">
                <w:r w:rsidRPr="00E661F5">
                  <w:rPr>
                    <w:rFonts w:ascii="Arial" w:hAnsi="Arial" w:cs="Arial"/>
                    <w:sz w:val="24"/>
                    <w:szCs w:val="24"/>
                  </w:rPr>
                  <w:t>Taylor</w:t>
                </w:r>
              </w:smartTag>
            </w:smartTag>
            <w:r w:rsidRPr="00E661F5">
              <w:rPr>
                <w:rFonts w:ascii="Arial" w:hAnsi="Arial" w:cs="Arial"/>
                <w:sz w:val="24"/>
                <w:szCs w:val="24"/>
              </w:rPr>
              <w:t xml:space="preserve"> series</w:t>
            </w:r>
          </w:p>
        </w:tc>
        <w:tc>
          <w:tcPr>
            <w:tcW w:w="3150" w:type="dxa"/>
          </w:tcPr>
          <w:p w:rsidR="00B414A6" w:rsidRPr="00E661F5" w:rsidRDefault="00651566" w:rsidP="00BA4593">
            <w:pPr>
              <w:jc w:val="both"/>
              <w:rPr>
                <w:rFonts w:ascii="Arial" w:hAnsi="Arial" w:cs="Arial"/>
                <w:sz w:val="24"/>
                <w:szCs w:val="24"/>
              </w:rPr>
            </w:pPr>
            <w:r>
              <w:rPr>
                <w:rFonts w:ascii="Arial" w:hAnsi="Arial" w:cs="Arial"/>
                <w:sz w:val="24"/>
                <w:szCs w:val="24"/>
              </w:rPr>
              <w:t>Ex. 30</w:t>
            </w:r>
            <w:r w:rsidR="00CB4829" w:rsidRPr="00E661F5">
              <w:rPr>
                <w:rFonts w:ascii="Arial" w:hAnsi="Arial" w:cs="Arial"/>
                <w:sz w:val="24"/>
                <w:szCs w:val="24"/>
              </w:rPr>
              <w:t>-5</w:t>
            </w:r>
            <w:r w:rsidR="00B414A6" w:rsidRPr="00E661F5">
              <w:rPr>
                <w:rFonts w:ascii="Arial" w:hAnsi="Arial" w:cs="Arial"/>
                <w:sz w:val="24"/>
                <w:szCs w:val="24"/>
              </w:rPr>
              <w:t xml:space="preserve">    </w:t>
            </w:r>
          </w:p>
        </w:tc>
      </w:tr>
      <w:tr w:rsidR="00B414A6" w:rsidRPr="00E661F5">
        <w:trPr>
          <w:trHeight w:val="246"/>
        </w:trPr>
        <w:tc>
          <w:tcPr>
            <w:tcW w:w="1368" w:type="dxa"/>
          </w:tcPr>
          <w:p w:rsidR="00B414A6" w:rsidRPr="00E661F5" w:rsidRDefault="005E4ED2" w:rsidP="00BA4593">
            <w:pPr>
              <w:jc w:val="both"/>
              <w:rPr>
                <w:rFonts w:ascii="Arial" w:hAnsi="Arial" w:cs="Arial"/>
                <w:sz w:val="24"/>
                <w:szCs w:val="24"/>
              </w:rPr>
            </w:pPr>
            <w:r w:rsidRPr="00E661F5">
              <w:rPr>
                <w:rFonts w:ascii="Arial" w:hAnsi="Arial" w:cs="Arial"/>
                <w:sz w:val="24"/>
                <w:szCs w:val="24"/>
              </w:rPr>
              <w:t>2.5</w:t>
            </w:r>
          </w:p>
        </w:tc>
        <w:tc>
          <w:tcPr>
            <w:tcW w:w="4320" w:type="dxa"/>
          </w:tcPr>
          <w:p w:rsidR="00B414A6" w:rsidRPr="00E661F5" w:rsidRDefault="00B414A6" w:rsidP="00BA4593">
            <w:pPr>
              <w:jc w:val="both"/>
              <w:rPr>
                <w:rFonts w:ascii="Arial" w:hAnsi="Arial" w:cs="Arial"/>
                <w:sz w:val="24"/>
                <w:szCs w:val="24"/>
              </w:rPr>
            </w:pPr>
            <w:r w:rsidRPr="00E661F5">
              <w:rPr>
                <w:rFonts w:ascii="Arial" w:hAnsi="Arial" w:cs="Arial"/>
                <w:sz w:val="24"/>
                <w:szCs w:val="24"/>
              </w:rPr>
              <w:t>Fourier Series</w:t>
            </w:r>
          </w:p>
        </w:tc>
        <w:tc>
          <w:tcPr>
            <w:tcW w:w="3150" w:type="dxa"/>
          </w:tcPr>
          <w:p w:rsidR="00B414A6" w:rsidRPr="00E661F5" w:rsidRDefault="00651566" w:rsidP="00BA4593">
            <w:pPr>
              <w:jc w:val="both"/>
              <w:rPr>
                <w:rFonts w:ascii="Arial" w:hAnsi="Arial" w:cs="Arial"/>
                <w:sz w:val="24"/>
                <w:szCs w:val="24"/>
              </w:rPr>
            </w:pPr>
            <w:r>
              <w:rPr>
                <w:rFonts w:ascii="Arial" w:hAnsi="Arial" w:cs="Arial"/>
                <w:sz w:val="24"/>
                <w:szCs w:val="24"/>
              </w:rPr>
              <w:t>Ex. 30-6, 30</w:t>
            </w:r>
            <w:r w:rsidR="00B414A6" w:rsidRPr="00E661F5">
              <w:rPr>
                <w:rFonts w:ascii="Arial" w:hAnsi="Arial" w:cs="Arial"/>
                <w:sz w:val="24"/>
                <w:szCs w:val="24"/>
              </w:rPr>
              <w:t>-7</w:t>
            </w:r>
          </w:p>
        </w:tc>
      </w:tr>
      <w:tr w:rsidR="00CB4829" w:rsidRPr="00E661F5">
        <w:tc>
          <w:tcPr>
            <w:tcW w:w="1368" w:type="dxa"/>
          </w:tcPr>
          <w:p w:rsidR="00CB4829" w:rsidRPr="00E661F5" w:rsidRDefault="00CB4829" w:rsidP="00BA4593">
            <w:pPr>
              <w:jc w:val="both"/>
              <w:rPr>
                <w:rFonts w:ascii="Arial" w:hAnsi="Arial" w:cs="Arial"/>
                <w:b/>
                <w:sz w:val="24"/>
                <w:szCs w:val="24"/>
              </w:rPr>
            </w:pPr>
            <w:r w:rsidRPr="00E661F5">
              <w:rPr>
                <w:rFonts w:ascii="Arial" w:hAnsi="Arial" w:cs="Arial"/>
                <w:b/>
                <w:sz w:val="24"/>
                <w:szCs w:val="24"/>
              </w:rPr>
              <w:t>3.0</w:t>
            </w:r>
          </w:p>
        </w:tc>
        <w:tc>
          <w:tcPr>
            <w:tcW w:w="4320" w:type="dxa"/>
          </w:tcPr>
          <w:p w:rsidR="00CB4829" w:rsidRPr="00E661F5" w:rsidRDefault="00CB4829" w:rsidP="00BA4593">
            <w:pPr>
              <w:jc w:val="both"/>
              <w:rPr>
                <w:rFonts w:ascii="Arial" w:hAnsi="Arial" w:cs="Arial"/>
                <w:b/>
                <w:sz w:val="24"/>
                <w:szCs w:val="24"/>
              </w:rPr>
            </w:pPr>
            <w:r w:rsidRPr="00E661F5">
              <w:rPr>
                <w:rFonts w:ascii="Arial" w:hAnsi="Arial" w:cs="Arial"/>
                <w:b/>
                <w:sz w:val="24"/>
                <w:szCs w:val="24"/>
              </w:rPr>
              <w:t>Differential equations</w:t>
            </w:r>
          </w:p>
        </w:tc>
        <w:tc>
          <w:tcPr>
            <w:tcW w:w="3150" w:type="dxa"/>
          </w:tcPr>
          <w:p w:rsidR="00CB4829" w:rsidRPr="00E661F5" w:rsidRDefault="0079232E" w:rsidP="00BA4593">
            <w:pPr>
              <w:jc w:val="both"/>
              <w:rPr>
                <w:rFonts w:ascii="Arial" w:hAnsi="Arial" w:cs="Arial"/>
                <w:b/>
                <w:sz w:val="24"/>
                <w:szCs w:val="24"/>
              </w:rPr>
            </w:pPr>
            <w:r w:rsidRPr="00E661F5">
              <w:rPr>
                <w:rFonts w:ascii="Arial" w:hAnsi="Arial" w:cs="Arial"/>
                <w:b/>
                <w:sz w:val="24"/>
                <w:szCs w:val="24"/>
              </w:rPr>
              <w:t>Chapter 3</w:t>
            </w:r>
            <w:r w:rsidR="00EA794C">
              <w:rPr>
                <w:rFonts w:ascii="Arial" w:hAnsi="Arial" w:cs="Arial"/>
                <w:b/>
                <w:sz w:val="24"/>
                <w:szCs w:val="24"/>
              </w:rPr>
              <w:t>1</w:t>
            </w:r>
          </w:p>
        </w:tc>
      </w:tr>
      <w:tr w:rsidR="00CB4829" w:rsidRPr="00E661F5">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3.1</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Solutions of DEs</w:t>
            </w:r>
          </w:p>
        </w:tc>
        <w:tc>
          <w:tcPr>
            <w:tcW w:w="3150" w:type="dxa"/>
          </w:tcPr>
          <w:p w:rsidR="00CB4829" w:rsidRPr="00E661F5" w:rsidRDefault="00651566" w:rsidP="00BA4593">
            <w:pPr>
              <w:jc w:val="both"/>
              <w:rPr>
                <w:rFonts w:ascii="Arial" w:hAnsi="Arial" w:cs="Arial"/>
                <w:sz w:val="24"/>
                <w:szCs w:val="24"/>
              </w:rPr>
            </w:pPr>
            <w:r>
              <w:rPr>
                <w:rFonts w:ascii="Arial" w:hAnsi="Arial" w:cs="Arial"/>
                <w:sz w:val="24"/>
                <w:szCs w:val="24"/>
              </w:rPr>
              <w:t>Ex. 31</w:t>
            </w:r>
            <w:r w:rsidR="00CB4829" w:rsidRPr="00E661F5">
              <w:rPr>
                <w:rFonts w:ascii="Arial" w:hAnsi="Arial" w:cs="Arial"/>
                <w:sz w:val="24"/>
                <w:szCs w:val="24"/>
              </w:rPr>
              <w:t>-1</w:t>
            </w:r>
          </w:p>
        </w:tc>
      </w:tr>
      <w:tr w:rsidR="00CB4829" w:rsidRPr="00E661F5">
        <w:trPr>
          <w:trHeight w:val="327"/>
        </w:trPr>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3.2</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Separation of variables</w:t>
            </w:r>
          </w:p>
        </w:tc>
        <w:tc>
          <w:tcPr>
            <w:tcW w:w="3150" w:type="dxa"/>
          </w:tcPr>
          <w:p w:rsidR="00CB4829" w:rsidRPr="00E661F5" w:rsidRDefault="00651566" w:rsidP="00BA4593">
            <w:pPr>
              <w:jc w:val="both"/>
              <w:rPr>
                <w:rFonts w:ascii="Arial" w:hAnsi="Arial" w:cs="Arial"/>
                <w:sz w:val="24"/>
                <w:szCs w:val="24"/>
              </w:rPr>
            </w:pPr>
            <w:r>
              <w:rPr>
                <w:rFonts w:ascii="Arial" w:hAnsi="Arial" w:cs="Arial"/>
                <w:sz w:val="24"/>
                <w:szCs w:val="24"/>
              </w:rPr>
              <w:t>Ex. 31</w:t>
            </w:r>
            <w:r w:rsidR="00CB4829" w:rsidRPr="00E661F5">
              <w:rPr>
                <w:rFonts w:ascii="Arial" w:hAnsi="Arial" w:cs="Arial"/>
                <w:sz w:val="24"/>
                <w:szCs w:val="24"/>
              </w:rPr>
              <w:t>-2</w:t>
            </w:r>
          </w:p>
        </w:tc>
      </w:tr>
      <w:tr w:rsidR="00CB4829" w:rsidRPr="00E661F5">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3.3</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Integrating combinations</w:t>
            </w:r>
          </w:p>
        </w:tc>
        <w:tc>
          <w:tcPr>
            <w:tcW w:w="3150" w:type="dxa"/>
          </w:tcPr>
          <w:p w:rsidR="00CB4829" w:rsidRPr="00E661F5" w:rsidRDefault="00651566" w:rsidP="00BA4593">
            <w:pPr>
              <w:jc w:val="both"/>
              <w:rPr>
                <w:rFonts w:ascii="Arial" w:hAnsi="Arial" w:cs="Arial"/>
                <w:sz w:val="24"/>
                <w:szCs w:val="24"/>
              </w:rPr>
            </w:pPr>
            <w:r>
              <w:rPr>
                <w:rFonts w:ascii="Arial" w:hAnsi="Arial" w:cs="Arial"/>
                <w:sz w:val="24"/>
                <w:szCs w:val="24"/>
              </w:rPr>
              <w:t>Ex. 31</w:t>
            </w:r>
            <w:r w:rsidR="00FC4BAA" w:rsidRPr="00E661F5">
              <w:rPr>
                <w:rFonts w:ascii="Arial" w:hAnsi="Arial" w:cs="Arial"/>
                <w:sz w:val="24"/>
                <w:szCs w:val="24"/>
              </w:rPr>
              <w:t>-3</w:t>
            </w:r>
            <w:r w:rsidR="00CB4829" w:rsidRPr="00E661F5">
              <w:rPr>
                <w:rFonts w:ascii="Arial" w:hAnsi="Arial" w:cs="Arial"/>
                <w:sz w:val="24"/>
                <w:szCs w:val="24"/>
              </w:rPr>
              <w:t xml:space="preserve"> </w:t>
            </w:r>
          </w:p>
        </w:tc>
      </w:tr>
      <w:tr w:rsidR="00CB4829" w:rsidRPr="00E661F5">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3.4</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Linear DEs of first order</w:t>
            </w:r>
          </w:p>
        </w:tc>
        <w:tc>
          <w:tcPr>
            <w:tcW w:w="3150" w:type="dxa"/>
          </w:tcPr>
          <w:p w:rsidR="00CB4829" w:rsidRPr="00E661F5" w:rsidRDefault="00651566" w:rsidP="00BA4593">
            <w:pPr>
              <w:jc w:val="both"/>
              <w:rPr>
                <w:rFonts w:ascii="Arial" w:hAnsi="Arial" w:cs="Arial"/>
                <w:sz w:val="24"/>
                <w:szCs w:val="24"/>
              </w:rPr>
            </w:pPr>
            <w:r>
              <w:rPr>
                <w:rFonts w:ascii="Arial" w:hAnsi="Arial" w:cs="Arial"/>
                <w:sz w:val="24"/>
                <w:szCs w:val="24"/>
              </w:rPr>
              <w:t>Ex. 31</w:t>
            </w:r>
            <w:r w:rsidR="00CB4829" w:rsidRPr="00E661F5">
              <w:rPr>
                <w:rFonts w:ascii="Arial" w:hAnsi="Arial" w:cs="Arial"/>
                <w:sz w:val="24"/>
                <w:szCs w:val="24"/>
              </w:rPr>
              <w:t>-4</w:t>
            </w:r>
          </w:p>
        </w:tc>
      </w:tr>
      <w:tr w:rsidR="00CB4829" w:rsidRPr="00E661F5">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3.5</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Elementary applications</w:t>
            </w:r>
          </w:p>
        </w:tc>
        <w:tc>
          <w:tcPr>
            <w:tcW w:w="3150" w:type="dxa"/>
          </w:tcPr>
          <w:p w:rsidR="00CB4829" w:rsidRPr="00E661F5" w:rsidRDefault="00651566" w:rsidP="00BA4593">
            <w:pPr>
              <w:jc w:val="both"/>
              <w:rPr>
                <w:rFonts w:ascii="Arial" w:hAnsi="Arial" w:cs="Arial"/>
                <w:sz w:val="24"/>
                <w:szCs w:val="24"/>
              </w:rPr>
            </w:pPr>
            <w:r>
              <w:rPr>
                <w:rFonts w:ascii="Arial" w:hAnsi="Arial" w:cs="Arial"/>
                <w:sz w:val="24"/>
                <w:szCs w:val="24"/>
              </w:rPr>
              <w:t>Ex. 31</w:t>
            </w:r>
            <w:r w:rsidR="00281A3F">
              <w:rPr>
                <w:rFonts w:ascii="Arial" w:hAnsi="Arial" w:cs="Arial"/>
                <w:sz w:val="24"/>
                <w:szCs w:val="24"/>
              </w:rPr>
              <w:t>-6</w:t>
            </w:r>
          </w:p>
        </w:tc>
      </w:tr>
      <w:tr w:rsidR="00CB4829" w:rsidRPr="00E661F5">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3.6</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Second order homogenous DEs</w:t>
            </w:r>
          </w:p>
        </w:tc>
        <w:tc>
          <w:tcPr>
            <w:tcW w:w="3150" w:type="dxa"/>
          </w:tcPr>
          <w:p w:rsidR="00CB4829" w:rsidRPr="00E661F5" w:rsidRDefault="00651566" w:rsidP="00BA4593">
            <w:pPr>
              <w:jc w:val="both"/>
              <w:rPr>
                <w:rFonts w:ascii="Arial" w:hAnsi="Arial" w:cs="Arial"/>
                <w:sz w:val="24"/>
                <w:szCs w:val="24"/>
              </w:rPr>
            </w:pPr>
            <w:r>
              <w:rPr>
                <w:rFonts w:ascii="Arial" w:hAnsi="Arial" w:cs="Arial"/>
                <w:sz w:val="24"/>
                <w:szCs w:val="24"/>
              </w:rPr>
              <w:t>Ex. 31</w:t>
            </w:r>
            <w:r w:rsidR="00281A3F">
              <w:rPr>
                <w:rFonts w:ascii="Arial" w:hAnsi="Arial" w:cs="Arial"/>
                <w:sz w:val="24"/>
                <w:szCs w:val="24"/>
              </w:rPr>
              <w:t>-7</w:t>
            </w:r>
          </w:p>
        </w:tc>
      </w:tr>
      <w:tr w:rsidR="00CB4829" w:rsidRPr="00E661F5">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3.7</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Auxiliary equations with repeated</w:t>
            </w:r>
            <w:r w:rsidR="00517A5B" w:rsidRPr="00E661F5">
              <w:rPr>
                <w:rFonts w:ascii="Arial" w:hAnsi="Arial" w:cs="Arial"/>
                <w:sz w:val="24"/>
                <w:szCs w:val="24"/>
              </w:rPr>
              <w:t xml:space="preserve"> or complex </w:t>
            </w:r>
            <w:r w:rsidRPr="00E661F5">
              <w:rPr>
                <w:rFonts w:ascii="Arial" w:hAnsi="Arial" w:cs="Arial"/>
                <w:sz w:val="24"/>
                <w:szCs w:val="24"/>
              </w:rPr>
              <w:t>roots</w:t>
            </w:r>
            <w:r w:rsidR="00517A5B" w:rsidRPr="00E661F5">
              <w:rPr>
                <w:rFonts w:ascii="Arial" w:hAnsi="Arial" w:cs="Arial"/>
                <w:sz w:val="24"/>
                <w:szCs w:val="24"/>
              </w:rPr>
              <w:t>.</w:t>
            </w:r>
          </w:p>
        </w:tc>
        <w:tc>
          <w:tcPr>
            <w:tcW w:w="3150" w:type="dxa"/>
          </w:tcPr>
          <w:p w:rsidR="00CB4829" w:rsidRPr="00E661F5" w:rsidRDefault="00651566" w:rsidP="00BA4593">
            <w:pPr>
              <w:jc w:val="both"/>
              <w:rPr>
                <w:rFonts w:ascii="Arial" w:hAnsi="Arial" w:cs="Arial"/>
                <w:sz w:val="24"/>
                <w:szCs w:val="24"/>
              </w:rPr>
            </w:pPr>
            <w:r>
              <w:rPr>
                <w:rFonts w:ascii="Arial" w:hAnsi="Arial" w:cs="Arial"/>
                <w:sz w:val="24"/>
                <w:szCs w:val="24"/>
              </w:rPr>
              <w:t>Ex. 31</w:t>
            </w:r>
            <w:r w:rsidR="00281A3F">
              <w:rPr>
                <w:rFonts w:ascii="Arial" w:hAnsi="Arial" w:cs="Arial"/>
                <w:sz w:val="24"/>
                <w:szCs w:val="24"/>
              </w:rPr>
              <w:t>-8</w:t>
            </w:r>
          </w:p>
        </w:tc>
      </w:tr>
      <w:tr w:rsidR="00CB4829" w:rsidRPr="00E661F5">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3.8</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Solutions of non-homogenous DE’s</w:t>
            </w:r>
          </w:p>
        </w:tc>
        <w:tc>
          <w:tcPr>
            <w:tcW w:w="3150" w:type="dxa"/>
          </w:tcPr>
          <w:p w:rsidR="00CB4829" w:rsidRPr="00E661F5" w:rsidRDefault="00651566" w:rsidP="00BA4593">
            <w:pPr>
              <w:jc w:val="both"/>
              <w:rPr>
                <w:rFonts w:ascii="Arial" w:hAnsi="Arial" w:cs="Arial"/>
                <w:sz w:val="24"/>
                <w:szCs w:val="24"/>
              </w:rPr>
            </w:pPr>
            <w:r>
              <w:rPr>
                <w:rFonts w:ascii="Arial" w:hAnsi="Arial" w:cs="Arial"/>
                <w:sz w:val="24"/>
                <w:szCs w:val="24"/>
              </w:rPr>
              <w:t>Ex. 31</w:t>
            </w:r>
            <w:r w:rsidR="00281A3F">
              <w:rPr>
                <w:rFonts w:ascii="Arial" w:hAnsi="Arial" w:cs="Arial"/>
                <w:sz w:val="24"/>
                <w:szCs w:val="24"/>
              </w:rPr>
              <w:t>-9</w:t>
            </w:r>
          </w:p>
        </w:tc>
      </w:tr>
      <w:tr w:rsidR="00CB4829" w:rsidRPr="00E661F5">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3.9</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Applications of second order DEs</w:t>
            </w:r>
          </w:p>
        </w:tc>
        <w:tc>
          <w:tcPr>
            <w:tcW w:w="3150" w:type="dxa"/>
          </w:tcPr>
          <w:p w:rsidR="00CB4829" w:rsidRPr="00E661F5" w:rsidRDefault="00651566" w:rsidP="00BA4593">
            <w:pPr>
              <w:jc w:val="both"/>
              <w:rPr>
                <w:rFonts w:ascii="Arial" w:hAnsi="Arial" w:cs="Arial"/>
                <w:sz w:val="24"/>
                <w:szCs w:val="24"/>
              </w:rPr>
            </w:pPr>
            <w:r>
              <w:rPr>
                <w:rFonts w:ascii="Arial" w:hAnsi="Arial" w:cs="Arial"/>
                <w:sz w:val="24"/>
                <w:szCs w:val="24"/>
              </w:rPr>
              <w:t>Ex. 31</w:t>
            </w:r>
            <w:r w:rsidR="00281A3F">
              <w:rPr>
                <w:rFonts w:ascii="Arial" w:hAnsi="Arial" w:cs="Arial"/>
                <w:sz w:val="24"/>
                <w:szCs w:val="24"/>
              </w:rPr>
              <w:t>-10</w:t>
            </w:r>
          </w:p>
        </w:tc>
      </w:tr>
      <w:tr w:rsidR="00CB4829" w:rsidRPr="00E661F5">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 xml:space="preserve">  3.10</w:t>
            </w:r>
          </w:p>
        </w:tc>
        <w:tc>
          <w:tcPr>
            <w:tcW w:w="4320" w:type="dxa"/>
          </w:tcPr>
          <w:p w:rsidR="00CB4829" w:rsidRPr="00E661F5" w:rsidRDefault="00CB4829" w:rsidP="00BA4593">
            <w:pPr>
              <w:jc w:val="both"/>
              <w:rPr>
                <w:rFonts w:ascii="Arial" w:hAnsi="Arial" w:cs="Arial"/>
                <w:sz w:val="24"/>
                <w:szCs w:val="24"/>
              </w:rPr>
            </w:pPr>
            <w:smartTag w:uri="urn:schemas-microsoft-com:office:smarttags" w:element="place">
              <w:r w:rsidRPr="00E661F5">
                <w:rPr>
                  <w:rFonts w:ascii="Arial" w:hAnsi="Arial" w:cs="Arial"/>
                  <w:sz w:val="24"/>
                  <w:szCs w:val="24"/>
                </w:rPr>
                <w:t>Laplace</w:t>
              </w:r>
            </w:smartTag>
            <w:r w:rsidRPr="00E661F5">
              <w:rPr>
                <w:rFonts w:ascii="Arial" w:hAnsi="Arial" w:cs="Arial"/>
                <w:sz w:val="24"/>
                <w:szCs w:val="24"/>
              </w:rPr>
              <w:t xml:space="preserve"> transforms</w:t>
            </w:r>
          </w:p>
        </w:tc>
        <w:tc>
          <w:tcPr>
            <w:tcW w:w="3150" w:type="dxa"/>
          </w:tcPr>
          <w:p w:rsidR="00CB4829" w:rsidRPr="00E661F5" w:rsidRDefault="00651566" w:rsidP="00BA4593">
            <w:pPr>
              <w:jc w:val="both"/>
              <w:rPr>
                <w:rFonts w:ascii="Arial" w:hAnsi="Arial" w:cs="Arial"/>
                <w:sz w:val="24"/>
                <w:szCs w:val="24"/>
              </w:rPr>
            </w:pPr>
            <w:r>
              <w:rPr>
                <w:rFonts w:ascii="Arial" w:hAnsi="Arial" w:cs="Arial"/>
                <w:sz w:val="24"/>
                <w:szCs w:val="24"/>
              </w:rPr>
              <w:t>Ex. 31</w:t>
            </w:r>
            <w:r w:rsidR="00281A3F">
              <w:rPr>
                <w:rFonts w:ascii="Arial" w:hAnsi="Arial" w:cs="Arial"/>
                <w:sz w:val="24"/>
                <w:szCs w:val="24"/>
              </w:rPr>
              <w:t>-11</w:t>
            </w:r>
          </w:p>
        </w:tc>
      </w:tr>
      <w:tr w:rsidR="00CB4829" w:rsidRPr="00E661F5">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 xml:space="preserve">  3.11</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 xml:space="preserve">Solving DE’s by </w:t>
            </w:r>
            <w:smartTag w:uri="urn:schemas-microsoft-com:office:smarttags" w:element="place">
              <w:r w:rsidRPr="00E661F5">
                <w:rPr>
                  <w:rFonts w:ascii="Arial" w:hAnsi="Arial" w:cs="Arial"/>
                  <w:sz w:val="24"/>
                  <w:szCs w:val="24"/>
                </w:rPr>
                <w:t>Laplace</w:t>
              </w:r>
            </w:smartTag>
            <w:r w:rsidRPr="00E661F5">
              <w:rPr>
                <w:rFonts w:ascii="Arial" w:hAnsi="Arial" w:cs="Arial"/>
                <w:sz w:val="24"/>
                <w:szCs w:val="24"/>
              </w:rPr>
              <w:t xml:space="preserve"> transforms</w:t>
            </w:r>
          </w:p>
        </w:tc>
        <w:tc>
          <w:tcPr>
            <w:tcW w:w="3150" w:type="dxa"/>
          </w:tcPr>
          <w:p w:rsidR="00CB4829" w:rsidRPr="00E661F5" w:rsidRDefault="00651566" w:rsidP="00BA4593">
            <w:pPr>
              <w:jc w:val="both"/>
              <w:rPr>
                <w:rFonts w:ascii="Arial" w:hAnsi="Arial" w:cs="Arial"/>
                <w:sz w:val="24"/>
                <w:szCs w:val="24"/>
              </w:rPr>
            </w:pPr>
            <w:r>
              <w:rPr>
                <w:rFonts w:ascii="Arial" w:hAnsi="Arial" w:cs="Arial"/>
                <w:sz w:val="24"/>
                <w:szCs w:val="24"/>
              </w:rPr>
              <w:t>Ex. 31</w:t>
            </w:r>
            <w:r w:rsidR="00281A3F">
              <w:rPr>
                <w:rFonts w:ascii="Arial" w:hAnsi="Arial" w:cs="Arial"/>
                <w:sz w:val="24"/>
                <w:szCs w:val="24"/>
              </w:rPr>
              <w:t>-12</w:t>
            </w:r>
          </w:p>
        </w:tc>
      </w:tr>
      <w:tr w:rsidR="00CB4829" w:rsidRPr="00E661F5">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 xml:space="preserve">  3.12</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Review exercise</w:t>
            </w:r>
          </w:p>
        </w:tc>
        <w:tc>
          <w:tcPr>
            <w:tcW w:w="3150" w:type="dxa"/>
          </w:tcPr>
          <w:p w:rsidR="00CB4829" w:rsidRPr="00E661F5" w:rsidRDefault="00CB4829" w:rsidP="00BA4593">
            <w:pPr>
              <w:jc w:val="both"/>
              <w:rPr>
                <w:rFonts w:ascii="Arial" w:hAnsi="Arial" w:cs="Arial"/>
                <w:sz w:val="24"/>
                <w:szCs w:val="24"/>
              </w:rPr>
            </w:pPr>
          </w:p>
        </w:tc>
      </w:tr>
    </w:tbl>
    <w:p w:rsidR="00CB4829" w:rsidRPr="00E661F5" w:rsidRDefault="00CB4829" w:rsidP="00BA4593">
      <w:pPr>
        <w:jc w:val="both"/>
        <w:rPr>
          <w:rFonts w:ascii="Arial" w:hAnsi="Arial" w:cs="Arial"/>
          <w:b/>
          <w:sz w:val="24"/>
          <w:szCs w:val="24"/>
        </w:rPr>
      </w:pPr>
    </w:p>
    <w:p w:rsidR="00CB4829" w:rsidRPr="00E661F5" w:rsidRDefault="00CB4829" w:rsidP="00BA4593">
      <w:pPr>
        <w:jc w:val="both"/>
        <w:rPr>
          <w:rFonts w:ascii="Arial" w:hAnsi="Arial" w:cs="Arial"/>
          <w:b/>
          <w:sz w:val="24"/>
          <w:szCs w:val="24"/>
        </w:rPr>
      </w:pPr>
    </w:p>
    <w:p w:rsidR="00CB4829" w:rsidRPr="00E661F5" w:rsidRDefault="00DF232D" w:rsidP="00BA4593">
      <w:pPr>
        <w:jc w:val="both"/>
        <w:rPr>
          <w:rFonts w:ascii="Arial" w:hAnsi="Arial" w:cs="Arial"/>
          <w:b/>
          <w:sz w:val="24"/>
          <w:szCs w:val="24"/>
        </w:rPr>
      </w:pPr>
      <w:r w:rsidRPr="00E661F5">
        <w:rPr>
          <w:rFonts w:ascii="Arial" w:hAnsi="Arial" w:cs="Arial"/>
          <w:b/>
          <w:sz w:val="24"/>
          <w:szCs w:val="24"/>
        </w:rPr>
        <w:t>I</w:t>
      </w:r>
      <w:r w:rsidR="00CB4829" w:rsidRPr="00E661F5">
        <w:rPr>
          <w:rFonts w:ascii="Arial" w:hAnsi="Arial" w:cs="Arial"/>
          <w:b/>
          <w:sz w:val="24"/>
          <w:szCs w:val="24"/>
        </w:rPr>
        <w:t>V.</w:t>
      </w:r>
      <w:r w:rsidR="00CB4829" w:rsidRPr="00E661F5">
        <w:rPr>
          <w:rFonts w:ascii="Arial" w:hAnsi="Arial" w:cs="Arial"/>
          <w:b/>
          <w:sz w:val="24"/>
          <w:szCs w:val="24"/>
        </w:rPr>
        <w:tab/>
        <w:t>REQUIRED RESOURCES / TEXTS / MATERIALS:</w:t>
      </w:r>
    </w:p>
    <w:p w:rsidR="00CB4829" w:rsidRPr="00E661F5" w:rsidRDefault="00CB4829" w:rsidP="00BA4593">
      <w:pPr>
        <w:jc w:val="both"/>
        <w:rPr>
          <w:rFonts w:ascii="Arial" w:hAnsi="Arial" w:cs="Arial"/>
          <w:b/>
          <w:sz w:val="24"/>
          <w:szCs w:val="24"/>
        </w:rPr>
      </w:pPr>
    </w:p>
    <w:p w:rsidR="00CB4829" w:rsidRPr="00E661F5" w:rsidRDefault="00CB4829" w:rsidP="00BA4593">
      <w:pPr>
        <w:numPr>
          <w:ilvl w:val="0"/>
          <w:numId w:val="9"/>
        </w:numPr>
        <w:jc w:val="both"/>
        <w:rPr>
          <w:rFonts w:ascii="Arial" w:hAnsi="Arial" w:cs="Arial"/>
          <w:sz w:val="24"/>
          <w:szCs w:val="24"/>
        </w:rPr>
      </w:pPr>
      <w:r w:rsidRPr="00E661F5">
        <w:rPr>
          <w:rFonts w:ascii="Arial" w:hAnsi="Arial" w:cs="Arial"/>
          <w:sz w:val="24"/>
          <w:szCs w:val="24"/>
          <w:u w:val="single"/>
        </w:rPr>
        <w:t>Basic Technical Calculus with Analytic Geometry</w:t>
      </w:r>
      <w:r w:rsidR="00651566">
        <w:rPr>
          <w:rFonts w:ascii="Arial" w:hAnsi="Arial" w:cs="Arial"/>
          <w:sz w:val="24"/>
          <w:szCs w:val="24"/>
        </w:rPr>
        <w:t xml:space="preserve">, A. J. Washington, </w:t>
      </w:r>
      <w:proofErr w:type="gramStart"/>
      <w:r w:rsidR="00651566">
        <w:rPr>
          <w:rFonts w:ascii="Arial" w:hAnsi="Arial" w:cs="Arial"/>
          <w:sz w:val="24"/>
          <w:szCs w:val="24"/>
        </w:rPr>
        <w:t>9</w:t>
      </w:r>
      <w:r w:rsidR="00B04DAA" w:rsidRPr="00B04DAA">
        <w:rPr>
          <w:rFonts w:ascii="Arial" w:hAnsi="Arial" w:cs="Arial"/>
          <w:sz w:val="24"/>
          <w:szCs w:val="24"/>
          <w:vertAlign w:val="superscript"/>
        </w:rPr>
        <w:t>th</w:t>
      </w:r>
      <w:r w:rsidR="00B04DAA">
        <w:rPr>
          <w:rFonts w:ascii="Arial" w:hAnsi="Arial" w:cs="Arial"/>
          <w:sz w:val="24"/>
          <w:szCs w:val="24"/>
        </w:rPr>
        <w:t xml:space="preserve"> </w:t>
      </w:r>
      <w:r w:rsidR="00184859" w:rsidRPr="00E661F5">
        <w:rPr>
          <w:rFonts w:ascii="Arial" w:hAnsi="Arial" w:cs="Arial"/>
          <w:sz w:val="24"/>
          <w:szCs w:val="24"/>
        </w:rPr>
        <w:t xml:space="preserve"> Edit</w:t>
      </w:r>
      <w:r w:rsidR="00651566">
        <w:rPr>
          <w:rFonts w:ascii="Arial" w:hAnsi="Arial" w:cs="Arial"/>
          <w:sz w:val="24"/>
          <w:szCs w:val="24"/>
        </w:rPr>
        <w:t>ion</w:t>
      </w:r>
      <w:proofErr w:type="gramEnd"/>
      <w:r w:rsidR="00651566">
        <w:rPr>
          <w:rFonts w:ascii="Arial" w:hAnsi="Arial" w:cs="Arial"/>
          <w:sz w:val="24"/>
          <w:szCs w:val="24"/>
        </w:rPr>
        <w:t xml:space="preserve">, Pearson </w:t>
      </w:r>
      <w:smartTag w:uri="urn:schemas-microsoft-com:office:smarttags" w:element="place">
        <w:smartTag w:uri="urn:schemas-microsoft-com:office:smarttags" w:element="country-region">
          <w:r w:rsidR="00651566">
            <w:rPr>
              <w:rFonts w:ascii="Arial" w:hAnsi="Arial" w:cs="Arial"/>
              <w:sz w:val="24"/>
              <w:szCs w:val="24"/>
            </w:rPr>
            <w:t>Canada</w:t>
          </w:r>
        </w:smartTag>
      </w:smartTag>
      <w:r w:rsidR="00651566">
        <w:rPr>
          <w:rFonts w:ascii="Arial" w:hAnsi="Arial" w:cs="Arial"/>
          <w:sz w:val="24"/>
          <w:szCs w:val="24"/>
        </w:rPr>
        <w:t>.</w:t>
      </w:r>
    </w:p>
    <w:p w:rsidR="00CB4829" w:rsidRPr="00E661F5" w:rsidRDefault="00CB4829" w:rsidP="00BA4593">
      <w:pPr>
        <w:numPr>
          <w:ilvl w:val="0"/>
          <w:numId w:val="9"/>
        </w:numPr>
        <w:jc w:val="both"/>
        <w:rPr>
          <w:rFonts w:ascii="Arial" w:hAnsi="Arial" w:cs="Arial"/>
          <w:sz w:val="24"/>
          <w:szCs w:val="24"/>
        </w:rPr>
      </w:pPr>
      <w:r w:rsidRPr="00E661F5">
        <w:rPr>
          <w:rFonts w:ascii="Arial" w:hAnsi="Arial" w:cs="Arial"/>
          <w:sz w:val="24"/>
          <w:szCs w:val="24"/>
        </w:rPr>
        <w:t>Calculator:  (Recommended) SHA</w:t>
      </w:r>
      <w:r w:rsidR="00184859" w:rsidRPr="00E661F5">
        <w:rPr>
          <w:rFonts w:ascii="Arial" w:hAnsi="Arial" w:cs="Arial"/>
          <w:sz w:val="24"/>
          <w:szCs w:val="24"/>
        </w:rPr>
        <w:t>RP Scientific Calculator EL-531W</w:t>
      </w:r>
      <w:r w:rsidRPr="00E661F5">
        <w:rPr>
          <w:rFonts w:ascii="Arial" w:hAnsi="Arial" w:cs="Arial"/>
          <w:sz w:val="24"/>
          <w:szCs w:val="24"/>
        </w:rPr>
        <w:t xml:space="preserve">. </w:t>
      </w:r>
      <w:r w:rsidRPr="00E661F5">
        <w:rPr>
          <w:rFonts w:ascii="Arial" w:hAnsi="Arial" w:cs="Arial"/>
          <w:b/>
          <w:i/>
          <w:sz w:val="24"/>
          <w:szCs w:val="24"/>
        </w:rPr>
        <w:t>The use of some kinds of calculators may be restricted during tests.</w:t>
      </w:r>
    </w:p>
    <w:p w:rsidR="00CB4829" w:rsidRPr="00E661F5" w:rsidRDefault="00CB4829" w:rsidP="00BA4593">
      <w:pPr>
        <w:jc w:val="both"/>
        <w:rPr>
          <w:rFonts w:ascii="Arial" w:hAnsi="Arial" w:cs="Arial"/>
          <w:sz w:val="24"/>
          <w:szCs w:val="24"/>
        </w:rPr>
      </w:pPr>
    </w:p>
    <w:p w:rsidR="00CB4829" w:rsidRDefault="00CB4829" w:rsidP="00BA4593">
      <w:pPr>
        <w:jc w:val="both"/>
        <w:rPr>
          <w:rFonts w:ascii="Arial" w:hAnsi="Arial" w:cs="Arial"/>
          <w:b/>
          <w:sz w:val="24"/>
          <w:szCs w:val="24"/>
        </w:rPr>
      </w:pPr>
    </w:p>
    <w:p w:rsidR="006544E2" w:rsidRDefault="006544E2" w:rsidP="00BA4593">
      <w:pPr>
        <w:jc w:val="both"/>
        <w:rPr>
          <w:rFonts w:ascii="Arial" w:hAnsi="Arial" w:cs="Arial"/>
          <w:b/>
          <w:sz w:val="24"/>
          <w:szCs w:val="24"/>
        </w:rPr>
      </w:pPr>
    </w:p>
    <w:p w:rsidR="006544E2" w:rsidRDefault="006544E2" w:rsidP="00BA4593">
      <w:pPr>
        <w:jc w:val="both"/>
        <w:rPr>
          <w:rFonts w:ascii="Arial" w:hAnsi="Arial" w:cs="Arial"/>
          <w:b/>
          <w:sz w:val="24"/>
          <w:szCs w:val="24"/>
        </w:rPr>
      </w:pPr>
    </w:p>
    <w:p w:rsidR="006544E2" w:rsidRDefault="006544E2" w:rsidP="00BA4593">
      <w:pPr>
        <w:jc w:val="both"/>
        <w:rPr>
          <w:rFonts w:ascii="Arial" w:hAnsi="Arial" w:cs="Arial"/>
          <w:b/>
          <w:sz w:val="24"/>
          <w:szCs w:val="24"/>
        </w:rPr>
      </w:pPr>
    </w:p>
    <w:p w:rsidR="006544E2" w:rsidRDefault="006544E2" w:rsidP="00BA4593">
      <w:pPr>
        <w:jc w:val="both"/>
        <w:rPr>
          <w:rFonts w:ascii="Arial" w:hAnsi="Arial" w:cs="Arial"/>
          <w:b/>
          <w:sz w:val="24"/>
          <w:szCs w:val="24"/>
        </w:rPr>
      </w:pPr>
    </w:p>
    <w:p w:rsidR="006544E2" w:rsidRDefault="006544E2" w:rsidP="00BA4593">
      <w:pPr>
        <w:jc w:val="both"/>
        <w:rPr>
          <w:rFonts w:ascii="Arial" w:hAnsi="Arial" w:cs="Arial"/>
          <w:b/>
          <w:sz w:val="24"/>
          <w:szCs w:val="24"/>
        </w:rPr>
      </w:pPr>
    </w:p>
    <w:p w:rsidR="006544E2" w:rsidRDefault="006544E2" w:rsidP="00BA4593">
      <w:pPr>
        <w:jc w:val="both"/>
        <w:rPr>
          <w:rFonts w:ascii="Arial" w:hAnsi="Arial" w:cs="Arial"/>
          <w:b/>
          <w:sz w:val="24"/>
          <w:szCs w:val="24"/>
        </w:rPr>
      </w:pPr>
    </w:p>
    <w:p w:rsidR="006544E2" w:rsidRDefault="006544E2" w:rsidP="00BA4593">
      <w:pPr>
        <w:jc w:val="both"/>
        <w:rPr>
          <w:rFonts w:ascii="Arial" w:hAnsi="Arial" w:cs="Arial"/>
          <w:b/>
          <w:sz w:val="24"/>
          <w:szCs w:val="24"/>
        </w:rPr>
      </w:pPr>
    </w:p>
    <w:p w:rsidR="006544E2" w:rsidRPr="00E661F5" w:rsidRDefault="006544E2" w:rsidP="00BA4593">
      <w:pPr>
        <w:jc w:val="both"/>
        <w:rPr>
          <w:rFonts w:ascii="Arial" w:hAnsi="Arial" w:cs="Arial"/>
          <w:b/>
          <w:sz w:val="24"/>
          <w:szCs w:val="24"/>
        </w:rPr>
      </w:pPr>
    </w:p>
    <w:p w:rsidR="00CB4829" w:rsidRPr="00E661F5" w:rsidRDefault="00DF232D" w:rsidP="00BA4593">
      <w:pPr>
        <w:jc w:val="both"/>
        <w:rPr>
          <w:rFonts w:ascii="Arial" w:hAnsi="Arial" w:cs="Arial"/>
          <w:b/>
          <w:sz w:val="24"/>
          <w:szCs w:val="24"/>
        </w:rPr>
      </w:pPr>
      <w:r w:rsidRPr="00E661F5">
        <w:rPr>
          <w:rFonts w:ascii="Arial" w:hAnsi="Arial" w:cs="Arial"/>
          <w:b/>
          <w:sz w:val="24"/>
          <w:szCs w:val="24"/>
        </w:rPr>
        <w:lastRenderedPageBreak/>
        <w:t>V</w:t>
      </w:r>
      <w:r w:rsidR="00CB4829" w:rsidRPr="00E661F5">
        <w:rPr>
          <w:rFonts w:ascii="Arial" w:hAnsi="Arial" w:cs="Arial"/>
          <w:b/>
          <w:sz w:val="24"/>
          <w:szCs w:val="24"/>
        </w:rPr>
        <w:t>.</w:t>
      </w:r>
      <w:r w:rsidR="00CB4829" w:rsidRPr="00E661F5">
        <w:rPr>
          <w:rFonts w:ascii="Arial" w:hAnsi="Arial" w:cs="Arial"/>
          <w:b/>
          <w:sz w:val="24"/>
          <w:szCs w:val="24"/>
        </w:rPr>
        <w:tab/>
        <w:t>EVALUATION PROCESS/GRADING SYSTEM:</w:t>
      </w:r>
    </w:p>
    <w:p w:rsidR="00CB4829" w:rsidRPr="00E661F5" w:rsidRDefault="00CB4829" w:rsidP="00BA4593">
      <w:pPr>
        <w:jc w:val="both"/>
        <w:rPr>
          <w:rFonts w:ascii="Arial" w:hAnsi="Arial" w:cs="Arial"/>
          <w:b/>
          <w:sz w:val="24"/>
          <w:szCs w:val="24"/>
        </w:rPr>
      </w:pPr>
    </w:p>
    <w:p w:rsidR="00CB4829" w:rsidRPr="00E661F5" w:rsidRDefault="00CB4829" w:rsidP="00BA4593">
      <w:pPr>
        <w:jc w:val="both"/>
        <w:rPr>
          <w:rFonts w:ascii="Arial" w:hAnsi="Arial" w:cs="Arial"/>
          <w:b/>
          <w:sz w:val="24"/>
          <w:szCs w:val="24"/>
        </w:rPr>
      </w:pPr>
      <w:r w:rsidRPr="00E661F5">
        <w:rPr>
          <w:rFonts w:ascii="Arial" w:hAnsi="Arial" w:cs="Arial"/>
          <w:b/>
          <w:sz w:val="24"/>
          <w:szCs w:val="24"/>
        </w:rPr>
        <w:t>ATTENDANCE</w:t>
      </w:r>
    </w:p>
    <w:p w:rsidR="00CB4829" w:rsidRPr="00E661F5" w:rsidRDefault="00CB4829" w:rsidP="00BA4593">
      <w:pPr>
        <w:jc w:val="both"/>
        <w:rPr>
          <w:rFonts w:ascii="Arial" w:hAnsi="Arial" w:cs="Arial"/>
          <w:sz w:val="24"/>
          <w:szCs w:val="24"/>
        </w:rPr>
      </w:pPr>
      <w:r w:rsidRPr="00E661F5">
        <w:rPr>
          <w:rFonts w:ascii="Arial" w:hAnsi="Arial" w:cs="Arial"/>
          <w:sz w:val="24"/>
          <w:szCs w:val="24"/>
        </w:rPr>
        <w:t>It is your responsibility to attend all classes during the semester.  Research indicates there is a high correlation between attendance and student success.</w:t>
      </w:r>
    </w:p>
    <w:p w:rsidR="00CB4829" w:rsidRPr="00E661F5" w:rsidRDefault="00CB4829" w:rsidP="00BA4593">
      <w:pPr>
        <w:jc w:val="both"/>
        <w:rPr>
          <w:rFonts w:ascii="Arial" w:hAnsi="Arial" w:cs="Arial"/>
          <w:sz w:val="24"/>
          <w:szCs w:val="24"/>
        </w:rPr>
      </w:pPr>
    </w:p>
    <w:p w:rsidR="00CB4829" w:rsidRPr="00E661F5" w:rsidRDefault="00CB4829" w:rsidP="00BA4593">
      <w:pPr>
        <w:jc w:val="both"/>
        <w:rPr>
          <w:rFonts w:ascii="Arial" w:hAnsi="Arial" w:cs="Arial"/>
          <w:sz w:val="24"/>
          <w:szCs w:val="24"/>
        </w:rPr>
      </w:pPr>
      <w:r w:rsidRPr="00E661F5">
        <w:rPr>
          <w:rFonts w:ascii="Arial" w:hAnsi="Arial" w:cs="Arial"/>
          <w:sz w:val="24"/>
          <w:szCs w:val="24"/>
        </w:rPr>
        <w:t>If you are absent from class, it is your responsibility to find out what work was covered and assigned and to complete this work before the next class.  Your absence indicates your acceptance of this responsibility.</w:t>
      </w:r>
    </w:p>
    <w:p w:rsidR="00CB4829" w:rsidRPr="00E661F5" w:rsidRDefault="00CB4829" w:rsidP="00BA4593">
      <w:pPr>
        <w:jc w:val="both"/>
        <w:rPr>
          <w:rFonts w:ascii="Arial" w:hAnsi="Arial" w:cs="Arial"/>
          <w:sz w:val="24"/>
          <w:szCs w:val="24"/>
        </w:rPr>
      </w:pPr>
    </w:p>
    <w:p w:rsidR="00B414A6" w:rsidRPr="00E661F5" w:rsidRDefault="00CB4829" w:rsidP="00BA4593">
      <w:pPr>
        <w:jc w:val="both"/>
        <w:rPr>
          <w:rFonts w:ascii="Arial" w:hAnsi="Arial" w:cs="Arial"/>
          <w:sz w:val="24"/>
          <w:szCs w:val="24"/>
        </w:rPr>
      </w:pPr>
      <w:r w:rsidRPr="00E661F5">
        <w:rPr>
          <w:rFonts w:ascii="Arial" w:hAnsi="Arial" w:cs="Arial"/>
          <w:b/>
          <w:sz w:val="24"/>
          <w:szCs w:val="24"/>
        </w:rPr>
        <w:t xml:space="preserve">Unexcused absence from a test may result in a mark of zero (“0”).  </w:t>
      </w:r>
      <w:r w:rsidRPr="00E661F5">
        <w:rPr>
          <w:rFonts w:ascii="Arial" w:hAnsi="Arial" w:cs="Arial"/>
          <w:sz w:val="24"/>
          <w:szCs w:val="24"/>
        </w:rPr>
        <w:t>Absence may be excused on compassionate grounds such as verified illness or bereavement.  On return from an excused absence, you should ask your instructor to schedule the writing of a make-up test.  Failure to do</w:t>
      </w:r>
      <w:r w:rsidR="00B24D99" w:rsidRPr="00E661F5">
        <w:rPr>
          <w:rFonts w:ascii="Arial" w:hAnsi="Arial" w:cs="Arial"/>
          <w:sz w:val="24"/>
          <w:szCs w:val="24"/>
        </w:rPr>
        <w:t xml:space="preserve"> so will be considered as an une</w:t>
      </w:r>
      <w:r w:rsidRPr="00E661F5">
        <w:rPr>
          <w:rFonts w:ascii="Arial" w:hAnsi="Arial" w:cs="Arial"/>
          <w:sz w:val="24"/>
          <w:szCs w:val="24"/>
        </w:rPr>
        <w:t>xcused absence.</w:t>
      </w:r>
    </w:p>
    <w:p w:rsidR="00B414A6" w:rsidRPr="00E661F5" w:rsidRDefault="00B414A6" w:rsidP="00BA4593">
      <w:pPr>
        <w:jc w:val="both"/>
        <w:rPr>
          <w:rFonts w:ascii="Arial" w:hAnsi="Arial" w:cs="Arial"/>
          <w:sz w:val="24"/>
          <w:szCs w:val="24"/>
        </w:rPr>
      </w:pPr>
    </w:p>
    <w:p w:rsidR="00B414A6" w:rsidRPr="00E661F5" w:rsidRDefault="00B414A6" w:rsidP="00BA4593">
      <w:pPr>
        <w:jc w:val="both"/>
        <w:rPr>
          <w:rFonts w:ascii="Arial" w:hAnsi="Arial" w:cs="Arial"/>
          <w:sz w:val="24"/>
          <w:szCs w:val="24"/>
        </w:rPr>
      </w:pPr>
    </w:p>
    <w:p w:rsidR="00CB4829" w:rsidRPr="00E661F5" w:rsidRDefault="00CB4829" w:rsidP="00BA4593">
      <w:pPr>
        <w:jc w:val="both"/>
        <w:rPr>
          <w:rFonts w:ascii="Arial" w:hAnsi="Arial" w:cs="Arial"/>
          <w:b/>
          <w:sz w:val="24"/>
          <w:szCs w:val="24"/>
        </w:rPr>
      </w:pPr>
      <w:r w:rsidRPr="00E661F5">
        <w:rPr>
          <w:rFonts w:ascii="Arial" w:hAnsi="Arial" w:cs="Arial"/>
          <w:b/>
          <w:sz w:val="24"/>
          <w:szCs w:val="24"/>
        </w:rPr>
        <w:t>METHOD OF ASSESSMENT (GRADING METHOD)</w:t>
      </w:r>
    </w:p>
    <w:p w:rsidR="00CB4829" w:rsidRPr="00E661F5" w:rsidRDefault="00B414A6" w:rsidP="00BA4593">
      <w:pPr>
        <w:jc w:val="both"/>
        <w:rPr>
          <w:rFonts w:ascii="Arial" w:hAnsi="Arial" w:cs="Arial"/>
          <w:sz w:val="24"/>
          <w:szCs w:val="24"/>
        </w:rPr>
      </w:pPr>
      <w:r w:rsidRPr="00E661F5">
        <w:rPr>
          <w:rFonts w:ascii="Arial" w:hAnsi="Arial" w:cs="Arial"/>
          <w:sz w:val="24"/>
          <w:szCs w:val="24"/>
        </w:rPr>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1802"/>
      </w:tblGrid>
      <w:tr w:rsidR="00CB4829" w:rsidRPr="00E661F5">
        <w:tc>
          <w:tcPr>
            <w:tcW w:w="675" w:type="dxa"/>
          </w:tcPr>
          <w:p w:rsidR="00CB4829" w:rsidRPr="00E661F5" w:rsidRDefault="00CB4829" w:rsidP="00BA4593">
            <w:pPr>
              <w:jc w:val="both"/>
              <w:rPr>
                <w:rFonts w:ascii="Arial" w:hAnsi="Arial" w:cs="Arial"/>
                <w:sz w:val="24"/>
                <w:szCs w:val="24"/>
              </w:rPr>
            </w:pPr>
          </w:p>
        </w:tc>
        <w:tc>
          <w:tcPr>
            <w:tcW w:w="1701" w:type="dxa"/>
          </w:tcPr>
          <w:p w:rsidR="00CB4829" w:rsidRPr="00E661F5" w:rsidRDefault="00CB4829" w:rsidP="00BA4593">
            <w:pPr>
              <w:jc w:val="both"/>
              <w:rPr>
                <w:rFonts w:ascii="Arial" w:hAnsi="Arial" w:cs="Arial"/>
                <w:i/>
                <w:iCs/>
                <w:sz w:val="24"/>
                <w:szCs w:val="24"/>
              </w:rPr>
            </w:pPr>
          </w:p>
          <w:p w:rsidR="00CB4829" w:rsidRPr="00E661F5" w:rsidRDefault="00CB4829" w:rsidP="00BA4593">
            <w:pPr>
              <w:pStyle w:val="Heading2"/>
              <w:jc w:val="both"/>
              <w:rPr>
                <w:rFonts w:cs="Arial"/>
                <w:sz w:val="24"/>
                <w:szCs w:val="24"/>
              </w:rPr>
            </w:pPr>
            <w:r w:rsidRPr="00E661F5">
              <w:rPr>
                <w:rFonts w:cs="Arial"/>
                <w:sz w:val="24"/>
                <w:szCs w:val="24"/>
              </w:rPr>
              <w:t>Grade</w:t>
            </w:r>
          </w:p>
        </w:tc>
        <w:tc>
          <w:tcPr>
            <w:tcW w:w="4678" w:type="dxa"/>
          </w:tcPr>
          <w:p w:rsidR="00CB4829" w:rsidRPr="00E661F5" w:rsidRDefault="00CB4829" w:rsidP="00BA4593">
            <w:pPr>
              <w:jc w:val="both"/>
              <w:rPr>
                <w:rFonts w:ascii="Arial" w:hAnsi="Arial" w:cs="Arial"/>
                <w:i/>
                <w:iCs/>
                <w:sz w:val="24"/>
                <w:szCs w:val="24"/>
              </w:rPr>
            </w:pPr>
          </w:p>
          <w:p w:rsidR="00CB4829" w:rsidRPr="00E661F5" w:rsidRDefault="00CB4829" w:rsidP="00BA4593">
            <w:pPr>
              <w:pStyle w:val="Heading1"/>
              <w:jc w:val="both"/>
              <w:rPr>
                <w:rFonts w:cs="Arial"/>
                <w:b/>
                <w:bCs/>
                <w:sz w:val="24"/>
                <w:szCs w:val="24"/>
                <w:u w:val="none"/>
              </w:rPr>
            </w:pPr>
            <w:r w:rsidRPr="00E661F5">
              <w:rPr>
                <w:rFonts w:cs="Arial"/>
                <w:b/>
                <w:bCs/>
                <w:sz w:val="24"/>
                <w:szCs w:val="24"/>
                <w:u w:val="none"/>
              </w:rPr>
              <w:t xml:space="preserve">                         Definition</w:t>
            </w:r>
          </w:p>
        </w:tc>
        <w:tc>
          <w:tcPr>
            <w:tcW w:w="1802" w:type="dxa"/>
          </w:tcPr>
          <w:p w:rsidR="00CB4829" w:rsidRPr="00E661F5" w:rsidRDefault="00CB4829" w:rsidP="00BA4593">
            <w:pPr>
              <w:jc w:val="both"/>
              <w:rPr>
                <w:rFonts w:ascii="Arial" w:hAnsi="Arial" w:cs="Arial"/>
                <w:b/>
                <w:bCs/>
                <w:i/>
                <w:iCs/>
                <w:sz w:val="24"/>
                <w:szCs w:val="24"/>
              </w:rPr>
            </w:pPr>
            <w:r w:rsidRPr="00E661F5">
              <w:rPr>
                <w:rFonts w:ascii="Arial" w:hAnsi="Arial" w:cs="Arial"/>
                <w:b/>
                <w:bCs/>
                <w:i/>
                <w:iCs/>
                <w:sz w:val="24"/>
                <w:szCs w:val="24"/>
              </w:rPr>
              <w:t>Grade Point Equivalent</w:t>
            </w:r>
          </w:p>
        </w:tc>
      </w:tr>
      <w:tr w:rsidR="00CB4829" w:rsidRPr="00E661F5">
        <w:trPr>
          <w:cantSplit/>
        </w:trPr>
        <w:tc>
          <w:tcPr>
            <w:tcW w:w="675" w:type="dxa"/>
          </w:tcPr>
          <w:p w:rsidR="00CB4829" w:rsidRPr="00E661F5" w:rsidRDefault="00CB4829" w:rsidP="00BA4593">
            <w:pPr>
              <w:jc w:val="both"/>
              <w:rPr>
                <w:rFonts w:ascii="Arial" w:hAnsi="Arial" w:cs="Arial"/>
                <w:sz w:val="24"/>
                <w:szCs w:val="24"/>
              </w:rPr>
            </w:pPr>
          </w:p>
        </w:tc>
        <w:tc>
          <w:tcPr>
            <w:tcW w:w="1701"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A+</w:t>
            </w:r>
          </w:p>
        </w:tc>
        <w:tc>
          <w:tcPr>
            <w:tcW w:w="467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90 – 100%</w:t>
            </w:r>
          </w:p>
        </w:tc>
        <w:tc>
          <w:tcPr>
            <w:tcW w:w="1802" w:type="dxa"/>
            <w:vMerge w:val="restart"/>
            <w:vAlign w:val="center"/>
          </w:tcPr>
          <w:p w:rsidR="00CB4829" w:rsidRPr="00E661F5" w:rsidRDefault="00CB4829" w:rsidP="00BA4593">
            <w:pPr>
              <w:jc w:val="both"/>
              <w:rPr>
                <w:rFonts w:ascii="Arial" w:hAnsi="Arial" w:cs="Arial"/>
                <w:sz w:val="24"/>
                <w:szCs w:val="24"/>
              </w:rPr>
            </w:pPr>
            <w:r w:rsidRPr="00E661F5">
              <w:rPr>
                <w:rFonts w:ascii="Arial" w:hAnsi="Arial" w:cs="Arial"/>
                <w:sz w:val="24"/>
                <w:szCs w:val="24"/>
              </w:rPr>
              <w:t>4.00</w:t>
            </w:r>
          </w:p>
        </w:tc>
      </w:tr>
      <w:tr w:rsidR="00CB4829" w:rsidRPr="00E661F5">
        <w:trPr>
          <w:cantSplit/>
        </w:trPr>
        <w:tc>
          <w:tcPr>
            <w:tcW w:w="675" w:type="dxa"/>
          </w:tcPr>
          <w:p w:rsidR="00CB4829" w:rsidRPr="00E661F5" w:rsidRDefault="00CB4829" w:rsidP="00BA4593">
            <w:pPr>
              <w:jc w:val="both"/>
              <w:rPr>
                <w:rFonts w:ascii="Arial" w:hAnsi="Arial" w:cs="Arial"/>
                <w:sz w:val="24"/>
                <w:szCs w:val="24"/>
              </w:rPr>
            </w:pPr>
          </w:p>
        </w:tc>
        <w:tc>
          <w:tcPr>
            <w:tcW w:w="1701"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A</w:t>
            </w:r>
          </w:p>
        </w:tc>
        <w:tc>
          <w:tcPr>
            <w:tcW w:w="467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80 – 89%</w:t>
            </w:r>
          </w:p>
        </w:tc>
        <w:tc>
          <w:tcPr>
            <w:tcW w:w="1802" w:type="dxa"/>
            <w:vMerge/>
          </w:tcPr>
          <w:p w:rsidR="00CB4829" w:rsidRPr="00E661F5" w:rsidRDefault="00CB4829" w:rsidP="00BA4593">
            <w:pPr>
              <w:jc w:val="both"/>
              <w:rPr>
                <w:rFonts w:ascii="Arial" w:hAnsi="Arial" w:cs="Arial"/>
                <w:sz w:val="24"/>
                <w:szCs w:val="24"/>
              </w:rPr>
            </w:pPr>
          </w:p>
        </w:tc>
      </w:tr>
      <w:tr w:rsidR="00CB4829" w:rsidRPr="00E661F5">
        <w:tc>
          <w:tcPr>
            <w:tcW w:w="675" w:type="dxa"/>
          </w:tcPr>
          <w:p w:rsidR="00CB4829" w:rsidRPr="00E661F5" w:rsidRDefault="00CB4829" w:rsidP="00BA4593">
            <w:pPr>
              <w:jc w:val="both"/>
              <w:rPr>
                <w:rFonts w:ascii="Arial" w:hAnsi="Arial" w:cs="Arial"/>
                <w:sz w:val="24"/>
                <w:szCs w:val="24"/>
              </w:rPr>
            </w:pPr>
          </w:p>
        </w:tc>
        <w:tc>
          <w:tcPr>
            <w:tcW w:w="1701"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B</w:t>
            </w:r>
          </w:p>
        </w:tc>
        <w:tc>
          <w:tcPr>
            <w:tcW w:w="467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70 - 79%</w:t>
            </w:r>
          </w:p>
        </w:tc>
        <w:tc>
          <w:tcPr>
            <w:tcW w:w="1802"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3.00</w:t>
            </w:r>
          </w:p>
        </w:tc>
      </w:tr>
      <w:tr w:rsidR="00CB4829" w:rsidRPr="00E661F5">
        <w:tc>
          <w:tcPr>
            <w:tcW w:w="675" w:type="dxa"/>
          </w:tcPr>
          <w:p w:rsidR="00CB4829" w:rsidRPr="00E661F5" w:rsidRDefault="00CB4829" w:rsidP="00BA4593">
            <w:pPr>
              <w:jc w:val="both"/>
              <w:rPr>
                <w:rFonts w:ascii="Arial" w:hAnsi="Arial" w:cs="Arial"/>
                <w:sz w:val="24"/>
                <w:szCs w:val="24"/>
              </w:rPr>
            </w:pPr>
          </w:p>
        </w:tc>
        <w:tc>
          <w:tcPr>
            <w:tcW w:w="1701"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C</w:t>
            </w:r>
          </w:p>
        </w:tc>
        <w:tc>
          <w:tcPr>
            <w:tcW w:w="467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60 - 69%</w:t>
            </w:r>
          </w:p>
        </w:tc>
        <w:tc>
          <w:tcPr>
            <w:tcW w:w="1802"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2.00</w:t>
            </w:r>
          </w:p>
        </w:tc>
      </w:tr>
      <w:tr w:rsidR="00CB4829" w:rsidRPr="00E661F5">
        <w:tc>
          <w:tcPr>
            <w:tcW w:w="675" w:type="dxa"/>
          </w:tcPr>
          <w:p w:rsidR="00CB4829" w:rsidRPr="00E661F5" w:rsidRDefault="00CB4829" w:rsidP="00BA4593">
            <w:pPr>
              <w:jc w:val="both"/>
              <w:rPr>
                <w:rFonts w:ascii="Arial" w:hAnsi="Arial" w:cs="Arial"/>
                <w:sz w:val="24"/>
                <w:szCs w:val="24"/>
              </w:rPr>
            </w:pPr>
          </w:p>
        </w:tc>
        <w:tc>
          <w:tcPr>
            <w:tcW w:w="1701"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D</w:t>
            </w:r>
          </w:p>
        </w:tc>
        <w:tc>
          <w:tcPr>
            <w:tcW w:w="467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50 – 59%</w:t>
            </w:r>
          </w:p>
        </w:tc>
        <w:tc>
          <w:tcPr>
            <w:tcW w:w="1802"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1.00</w:t>
            </w:r>
          </w:p>
        </w:tc>
      </w:tr>
      <w:tr w:rsidR="00CB4829" w:rsidRPr="00E661F5">
        <w:tc>
          <w:tcPr>
            <w:tcW w:w="675" w:type="dxa"/>
          </w:tcPr>
          <w:p w:rsidR="00CB4829" w:rsidRPr="00E661F5" w:rsidRDefault="00CB4829" w:rsidP="00BA4593">
            <w:pPr>
              <w:jc w:val="both"/>
              <w:rPr>
                <w:rFonts w:ascii="Arial" w:hAnsi="Arial" w:cs="Arial"/>
                <w:sz w:val="24"/>
                <w:szCs w:val="24"/>
              </w:rPr>
            </w:pPr>
          </w:p>
        </w:tc>
        <w:tc>
          <w:tcPr>
            <w:tcW w:w="1701"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F (Fail)</w:t>
            </w:r>
          </w:p>
        </w:tc>
        <w:tc>
          <w:tcPr>
            <w:tcW w:w="467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49% and below</w:t>
            </w:r>
          </w:p>
        </w:tc>
        <w:tc>
          <w:tcPr>
            <w:tcW w:w="1802"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0.00</w:t>
            </w:r>
          </w:p>
        </w:tc>
      </w:tr>
      <w:tr w:rsidR="00CB4829" w:rsidRPr="00E661F5">
        <w:tc>
          <w:tcPr>
            <w:tcW w:w="675" w:type="dxa"/>
          </w:tcPr>
          <w:p w:rsidR="00CB4829" w:rsidRPr="00E661F5" w:rsidRDefault="00CB4829" w:rsidP="00BA4593">
            <w:pPr>
              <w:jc w:val="both"/>
              <w:rPr>
                <w:rFonts w:ascii="Arial" w:hAnsi="Arial" w:cs="Arial"/>
                <w:sz w:val="24"/>
                <w:szCs w:val="24"/>
              </w:rPr>
            </w:pPr>
          </w:p>
        </w:tc>
        <w:tc>
          <w:tcPr>
            <w:tcW w:w="1701" w:type="dxa"/>
          </w:tcPr>
          <w:p w:rsidR="00CB4829" w:rsidRPr="00E661F5" w:rsidRDefault="00CB4829" w:rsidP="00BA4593">
            <w:pPr>
              <w:jc w:val="both"/>
              <w:rPr>
                <w:rFonts w:ascii="Arial" w:hAnsi="Arial" w:cs="Arial"/>
                <w:sz w:val="24"/>
                <w:szCs w:val="24"/>
              </w:rPr>
            </w:pPr>
          </w:p>
        </w:tc>
        <w:tc>
          <w:tcPr>
            <w:tcW w:w="4678" w:type="dxa"/>
          </w:tcPr>
          <w:p w:rsidR="00CB4829" w:rsidRPr="00E661F5" w:rsidRDefault="00CB4829" w:rsidP="00BA4593">
            <w:pPr>
              <w:jc w:val="both"/>
              <w:rPr>
                <w:rFonts w:ascii="Arial" w:hAnsi="Arial" w:cs="Arial"/>
                <w:sz w:val="24"/>
                <w:szCs w:val="24"/>
              </w:rPr>
            </w:pPr>
          </w:p>
        </w:tc>
        <w:tc>
          <w:tcPr>
            <w:tcW w:w="1802" w:type="dxa"/>
          </w:tcPr>
          <w:p w:rsidR="00CB4829" w:rsidRPr="00E661F5" w:rsidRDefault="00CB4829" w:rsidP="00BA4593">
            <w:pPr>
              <w:jc w:val="both"/>
              <w:rPr>
                <w:rFonts w:ascii="Arial" w:hAnsi="Arial" w:cs="Arial"/>
                <w:sz w:val="24"/>
                <w:szCs w:val="24"/>
              </w:rPr>
            </w:pPr>
          </w:p>
        </w:tc>
      </w:tr>
      <w:tr w:rsidR="00CB4829" w:rsidRPr="00E661F5">
        <w:tc>
          <w:tcPr>
            <w:tcW w:w="675" w:type="dxa"/>
          </w:tcPr>
          <w:p w:rsidR="00CB4829" w:rsidRPr="00E661F5" w:rsidRDefault="00CB4829" w:rsidP="00BA4593">
            <w:pPr>
              <w:jc w:val="both"/>
              <w:rPr>
                <w:rFonts w:ascii="Arial" w:hAnsi="Arial" w:cs="Arial"/>
                <w:sz w:val="24"/>
                <w:szCs w:val="24"/>
              </w:rPr>
            </w:pPr>
          </w:p>
        </w:tc>
        <w:tc>
          <w:tcPr>
            <w:tcW w:w="1701"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CR (Credit)</w:t>
            </w:r>
          </w:p>
        </w:tc>
        <w:tc>
          <w:tcPr>
            <w:tcW w:w="467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Credit for diploma requirements has been awarded.</w:t>
            </w:r>
          </w:p>
        </w:tc>
        <w:tc>
          <w:tcPr>
            <w:tcW w:w="1802" w:type="dxa"/>
          </w:tcPr>
          <w:p w:rsidR="00CB4829" w:rsidRPr="00E661F5" w:rsidRDefault="00CB4829" w:rsidP="00BA4593">
            <w:pPr>
              <w:jc w:val="both"/>
              <w:rPr>
                <w:rFonts w:ascii="Arial" w:hAnsi="Arial" w:cs="Arial"/>
                <w:sz w:val="24"/>
                <w:szCs w:val="24"/>
              </w:rPr>
            </w:pPr>
          </w:p>
        </w:tc>
      </w:tr>
      <w:tr w:rsidR="00CB4829" w:rsidRPr="00E661F5">
        <w:tc>
          <w:tcPr>
            <w:tcW w:w="675" w:type="dxa"/>
          </w:tcPr>
          <w:p w:rsidR="00CB4829" w:rsidRPr="00E661F5" w:rsidRDefault="00CB4829" w:rsidP="00BA4593">
            <w:pPr>
              <w:jc w:val="both"/>
              <w:rPr>
                <w:rFonts w:ascii="Arial" w:hAnsi="Arial" w:cs="Arial"/>
                <w:sz w:val="24"/>
                <w:szCs w:val="24"/>
              </w:rPr>
            </w:pPr>
          </w:p>
        </w:tc>
        <w:tc>
          <w:tcPr>
            <w:tcW w:w="1701"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S</w:t>
            </w:r>
          </w:p>
        </w:tc>
        <w:tc>
          <w:tcPr>
            <w:tcW w:w="467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Satisfactory achievement in field /clinical placement or non-graded subject area.</w:t>
            </w:r>
          </w:p>
        </w:tc>
        <w:tc>
          <w:tcPr>
            <w:tcW w:w="1802" w:type="dxa"/>
          </w:tcPr>
          <w:p w:rsidR="00CB4829" w:rsidRPr="00E661F5" w:rsidRDefault="00CB4829" w:rsidP="00BA4593">
            <w:pPr>
              <w:jc w:val="both"/>
              <w:rPr>
                <w:rFonts w:ascii="Arial" w:hAnsi="Arial" w:cs="Arial"/>
                <w:sz w:val="24"/>
                <w:szCs w:val="24"/>
              </w:rPr>
            </w:pPr>
          </w:p>
        </w:tc>
      </w:tr>
      <w:tr w:rsidR="00CB4829" w:rsidRPr="00E661F5">
        <w:tc>
          <w:tcPr>
            <w:tcW w:w="675" w:type="dxa"/>
          </w:tcPr>
          <w:p w:rsidR="00CB4829" w:rsidRPr="00E661F5" w:rsidRDefault="00CB4829" w:rsidP="00BA4593">
            <w:pPr>
              <w:jc w:val="both"/>
              <w:rPr>
                <w:rFonts w:ascii="Arial" w:hAnsi="Arial" w:cs="Arial"/>
                <w:sz w:val="24"/>
                <w:szCs w:val="24"/>
              </w:rPr>
            </w:pPr>
          </w:p>
        </w:tc>
        <w:tc>
          <w:tcPr>
            <w:tcW w:w="1701"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U</w:t>
            </w:r>
          </w:p>
        </w:tc>
        <w:tc>
          <w:tcPr>
            <w:tcW w:w="467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Unsatisfactory achievement in field/clinical placement or non-graded subject area.</w:t>
            </w:r>
          </w:p>
        </w:tc>
        <w:tc>
          <w:tcPr>
            <w:tcW w:w="1802" w:type="dxa"/>
          </w:tcPr>
          <w:p w:rsidR="00CB4829" w:rsidRPr="00E661F5" w:rsidRDefault="00CB4829" w:rsidP="00BA4593">
            <w:pPr>
              <w:jc w:val="both"/>
              <w:rPr>
                <w:rFonts w:ascii="Arial" w:hAnsi="Arial" w:cs="Arial"/>
                <w:sz w:val="24"/>
                <w:szCs w:val="24"/>
              </w:rPr>
            </w:pPr>
          </w:p>
        </w:tc>
      </w:tr>
      <w:tr w:rsidR="00CB4829" w:rsidRPr="00E661F5">
        <w:tc>
          <w:tcPr>
            <w:tcW w:w="675" w:type="dxa"/>
          </w:tcPr>
          <w:p w:rsidR="00CB4829" w:rsidRPr="00E661F5" w:rsidRDefault="00CB4829" w:rsidP="00BA4593">
            <w:pPr>
              <w:jc w:val="both"/>
              <w:rPr>
                <w:rFonts w:ascii="Arial" w:hAnsi="Arial" w:cs="Arial"/>
                <w:sz w:val="24"/>
                <w:szCs w:val="24"/>
              </w:rPr>
            </w:pPr>
          </w:p>
        </w:tc>
        <w:tc>
          <w:tcPr>
            <w:tcW w:w="1701"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X</w:t>
            </w:r>
          </w:p>
        </w:tc>
        <w:tc>
          <w:tcPr>
            <w:tcW w:w="467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A temporary grade limited to situations with extenuating circumstances giving a student additional time to complete the requirements for a course.</w:t>
            </w:r>
          </w:p>
        </w:tc>
        <w:tc>
          <w:tcPr>
            <w:tcW w:w="1802" w:type="dxa"/>
          </w:tcPr>
          <w:p w:rsidR="00CB4829" w:rsidRPr="00E661F5" w:rsidRDefault="00CB4829" w:rsidP="00BA4593">
            <w:pPr>
              <w:jc w:val="both"/>
              <w:rPr>
                <w:rFonts w:ascii="Arial" w:hAnsi="Arial" w:cs="Arial"/>
                <w:sz w:val="24"/>
                <w:szCs w:val="24"/>
              </w:rPr>
            </w:pPr>
          </w:p>
        </w:tc>
      </w:tr>
      <w:tr w:rsidR="00CB4829" w:rsidRPr="00E661F5">
        <w:tc>
          <w:tcPr>
            <w:tcW w:w="675" w:type="dxa"/>
          </w:tcPr>
          <w:p w:rsidR="00CB4829" w:rsidRPr="00E661F5" w:rsidRDefault="00CB4829" w:rsidP="00BA4593">
            <w:pPr>
              <w:jc w:val="both"/>
              <w:rPr>
                <w:rFonts w:ascii="Arial" w:hAnsi="Arial" w:cs="Arial"/>
                <w:sz w:val="24"/>
                <w:szCs w:val="24"/>
              </w:rPr>
            </w:pPr>
          </w:p>
        </w:tc>
        <w:tc>
          <w:tcPr>
            <w:tcW w:w="1701"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NR</w:t>
            </w:r>
          </w:p>
        </w:tc>
        <w:tc>
          <w:tcPr>
            <w:tcW w:w="467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 xml:space="preserve">Grade not reported to Registrar's office.  </w:t>
            </w:r>
          </w:p>
        </w:tc>
        <w:tc>
          <w:tcPr>
            <w:tcW w:w="1802" w:type="dxa"/>
          </w:tcPr>
          <w:p w:rsidR="00CB4829" w:rsidRPr="00E661F5" w:rsidRDefault="00CB4829" w:rsidP="00BA4593">
            <w:pPr>
              <w:jc w:val="both"/>
              <w:rPr>
                <w:rFonts w:ascii="Arial" w:hAnsi="Arial" w:cs="Arial"/>
                <w:sz w:val="24"/>
                <w:szCs w:val="24"/>
              </w:rPr>
            </w:pPr>
          </w:p>
        </w:tc>
      </w:tr>
      <w:tr w:rsidR="00CB4829" w:rsidRPr="00E661F5">
        <w:tc>
          <w:tcPr>
            <w:tcW w:w="675" w:type="dxa"/>
          </w:tcPr>
          <w:p w:rsidR="00CB4829" w:rsidRPr="00E661F5" w:rsidRDefault="00CB4829" w:rsidP="00BA4593">
            <w:pPr>
              <w:jc w:val="both"/>
              <w:rPr>
                <w:rFonts w:ascii="Arial" w:hAnsi="Arial" w:cs="Arial"/>
                <w:sz w:val="24"/>
                <w:szCs w:val="24"/>
              </w:rPr>
            </w:pPr>
          </w:p>
        </w:tc>
        <w:tc>
          <w:tcPr>
            <w:tcW w:w="1701"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W</w:t>
            </w:r>
          </w:p>
        </w:tc>
        <w:tc>
          <w:tcPr>
            <w:tcW w:w="467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Student has withdrawn from the course without academic penalty.</w:t>
            </w:r>
          </w:p>
        </w:tc>
        <w:tc>
          <w:tcPr>
            <w:tcW w:w="1802" w:type="dxa"/>
          </w:tcPr>
          <w:p w:rsidR="00CB4829" w:rsidRPr="00E661F5" w:rsidRDefault="00CB4829" w:rsidP="00BA4593">
            <w:pPr>
              <w:jc w:val="both"/>
              <w:rPr>
                <w:rFonts w:ascii="Arial" w:hAnsi="Arial" w:cs="Arial"/>
                <w:sz w:val="24"/>
                <w:szCs w:val="24"/>
              </w:rPr>
            </w:pPr>
          </w:p>
        </w:tc>
      </w:tr>
    </w:tbl>
    <w:p w:rsidR="00535050" w:rsidRDefault="00535050" w:rsidP="00BA4593">
      <w:pPr>
        <w:jc w:val="both"/>
        <w:rPr>
          <w:rFonts w:ascii="Arial" w:hAnsi="Arial" w:cs="Arial"/>
          <w:b/>
          <w:sz w:val="24"/>
          <w:szCs w:val="24"/>
        </w:rPr>
      </w:pPr>
    </w:p>
    <w:p w:rsidR="00535050" w:rsidRDefault="00535050" w:rsidP="00BA4593">
      <w:pPr>
        <w:jc w:val="both"/>
        <w:rPr>
          <w:rFonts w:ascii="Arial" w:hAnsi="Arial" w:cs="Arial"/>
          <w:b/>
          <w:sz w:val="24"/>
          <w:szCs w:val="24"/>
        </w:rPr>
      </w:pPr>
    </w:p>
    <w:p w:rsidR="006544E2" w:rsidRDefault="006544E2" w:rsidP="00BA4593">
      <w:pPr>
        <w:jc w:val="both"/>
        <w:rPr>
          <w:rFonts w:ascii="Arial" w:hAnsi="Arial" w:cs="Arial"/>
          <w:b/>
          <w:sz w:val="24"/>
          <w:szCs w:val="24"/>
        </w:rPr>
      </w:pPr>
    </w:p>
    <w:p w:rsidR="006544E2" w:rsidRPr="00E661F5" w:rsidRDefault="006544E2" w:rsidP="00BA4593">
      <w:pPr>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575"/>
        <w:gridCol w:w="1575"/>
        <w:gridCol w:w="3258"/>
      </w:tblGrid>
      <w:tr w:rsidR="00CB4829" w:rsidRPr="00E661F5">
        <w:tc>
          <w:tcPr>
            <w:tcW w:w="0" w:type="auto"/>
            <w:gridSpan w:val="2"/>
          </w:tcPr>
          <w:p w:rsidR="00CB4829" w:rsidRPr="00E661F5" w:rsidRDefault="00CB4829" w:rsidP="00BA4593">
            <w:pPr>
              <w:jc w:val="both"/>
              <w:rPr>
                <w:rFonts w:ascii="Arial" w:hAnsi="Arial" w:cs="Arial"/>
                <w:b/>
                <w:sz w:val="24"/>
                <w:szCs w:val="24"/>
              </w:rPr>
            </w:pPr>
            <w:r w:rsidRPr="00E661F5">
              <w:rPr>
                <w:rFonts w:ascii="Arial" w:hAnsi="Arial" w:cs="Arial"/>
                <w:b/>
                <w:sz w:val="24"/>
                <w:szCs w:val="24"/>
              </w:rPr>
              <w:lastRenderedPageBreak/>
              <w:t>Course:  MTH 654</w:t>
            </w:r>
          </w:p>
        </w:tc>
        <w:tc>
          <w:tcPr>
            <w:tcW w:w="0" w:type="auto"/>
            <w:gridSpan w:val="2"/>
          </w:tcPr>
          <w:p w:rsidR="00CB4829" w:rsidRPr="00E661F5" w:rsidRDefault="00CB4829" w:rsidP="00BA4593">
            <w:pPr>
              <w:jc w:val="both"/>
              <w:rPr>
                <w:rFonts w:ascii="Arial" w:hAnsi="Arial" w:cs="Arial"/>
                <w:b/>
                <w:sz w:val="24"/>
                <w:szCs w:val="24"/>
              </w:rPr>
            </w:pPr>
          </w:p>
        </w:tc>
      </w:tr>
      <w:tr w:rsidR="00CB4829" w:rsidRPr="00E661F5">
        <w:tc>
          <w:tcPr>
            <w:tcW w:w="2448" w:type="dxa"/>
          </w:tcPr>
          <w:p w:rsidR="00CB4829" w:rsidRPr="00E661F5" w:rsidRDefault="00CB4829" w:rsidP="00BA4593">
            <w:pPr>
              <w:jc w:val="both"/>
              <w:rPr>
                <w:rFonts w:ascii="Arial" w:hAnsi="Arial" w:cs="Arial"/>
                <w:b/>
                <w:sz w:val="24"/>
                <w:szCs w:val="24"/>
              </w:rPr>
            </w:pPr>
            <w:r w:rsidRPr="00E661F5">
              <w:rPr>
                <w:rFonts w:ascii="Arial" w:hAnsi="Arial" w:cs="Arial"/>
                <w:b/>
                <w:sz w:val="24"/>
                <w:szCs w:val="24"/>
              </w:rPr>
              <w:t>Evaluation Device</w:t>
            </w:r>
          </w:p>
        </w:tc>
        <w:tc>
          <w:tcPr>
            <w:tcW w:w="3150" w:type="dxa"/>
            <w:gridSpan w:val="2"/>
          </w:tcPr>
          <w:p w:rsidR="00CB4829" w:rsidRPr="00E661F5" w:rsidRDefault="00CB4829" w:rsidP="00BA4593">
            <w:pPr>
              <w:jc w:val="both"/>
              <w:rPr>
                <w:rFonts w:ascii="Arial" w:hAnsi="Arial" w:cs="Arial"/>
                <w:b/>
                <w:sz w:val="24"/>
                <w:szCs w:val="24"/>
              </w:rPr>
            </w:pPr>
            <w:r w:rsidRPr="00E661F5">
              <w:rPr>
                <w:rFonts w:ascii="Arial" w:hAnsi="Arial" w:cs="Arial"/>
                <w:b/>
                <w:sz w:val="24"/>
                <w:szCs w:val="24"/>
              </w:rPr>
              <w:t>Topics Covered</w:t>
            </w:r>
          </w:p>
          <w:p w:rsidR="00CB4829" w:rsidRPr="00E661F5" w:rsidRDefault="00CB4829" w:rsidP="00BA4593">
            <w:pPr>
              <w:jc w:val="both"/>
              <w:rPr>
                <w:rFonts w:ascii="Arial" w:hAnsi="Arial" w:cs="Arial"/>
                <w:bCs/>
                <w:sz w:val="24"/>
                <w:szCs w:val="24"/>
              </w:rPr>
            </w:pPr>
            <w:r w:rsidRPr="00E661F5">
              <w:rPr>
                <w:rFonts w:ascii="Arial" w:hAnsi="Arial" w:cs="Arial"/>
                <w:bCs/>
                <w:sz w:val="24"/>
                <w:szCs w:val="24"/>
              </w:rPr>
              <w:t>(reference topic numbers from the course outline)</w:t>
            </w:r>
          </w:p>
        </w:tc>
        <w:tc>
          <w:tcPr>
            <w:tcW w:w="3258" w:type="dxa"/>
          </w:tcPr>
          <w:p w:rsidR="00CB4829" w:rsidRPr="00E661F5" w:rsidRDefault="00CB4829" w:rsidP="00BA4593">
            <w:pPr>
              <w:jc w:val="both"/>
              <w:rPr>
                <w:rFonts w:ascii="Arial" w:hAnsi="Arial" w:cs="Arial"/>
                <w:b/>
                <w:sz w:val="24"/>
                <w:szCs w:val="24"/>
              </w:rPr>
            </w:pPr>
            <w:r w:rsidRPr="00E661F5">
              <w:rPr>
                <w:rFonts w:ascii="Arial" w:hAnsi="Arial" w:cs="Arial"/>
                <w:b/>
                <w:sz w:val="24"/>
                <w:szCs w:val="24"/>
              </w:rPr>
              <w:t>% weight of Final Average</w:t>
            </w:r>
          </w:p>
        </w:tc>
      </w:tr>
      <w:tr w:rsidR="00CB4829" w:rsidRPr="00E661F5">
        <w:tc>
          <w:tcPr>
            <w:tcW w:w="2448" w:type="dxa"/>
          </w:tcPr>
          <w:p w:rsidR="00CB4829" w:rsidRPr="00E661F5" w:rsidRDefault="00CB4829" w:rsidP="00BA4593">
            <w:pPr>
              <w:jc w:val="both"/>
              <w:rPr>
                <w:rFonts w:ascii="Arial" w:hAnsi="Arial" w:cs="Arial"/>
                <w:bCs/>
                <w:sz w:val="24"/>
                <w:szCs w:val="24"/>
              </w:rPr>
            </w:pPr>
            <w:r w:rsidRPr="00E661F5">
              <w:rPr>
                <w:rFonts w:ascii="Arial" w:hAnsi="Arial" w:cs="Arial"/>
                <w:bCs/>
                <w:sz w:val="24"/>
                <w:szCs w:val="24"/>
              </w:rPr>
              <w:t>Test 1</w:t>
            </w:r>
          </w:p>
        </w:tc>
        <w:tc>
          <w:tcPr>
            <w:tcW w:w="3150" w:type="dxa"/>
            <w:gridSpan w:val="2"/>
          </w:tcPr>
          <w:p w:rsidR="00CB4829" w:rsidRPr="00E661F5" w:rsidRDefault="000E2344" w:rsidP="00BA4593">
            <w:pPr>
              <w:jc w:val="both"/>
              <w:rPr>
                <w:rFonts w:ascii="Arial" w:hAnsi="Arial" w:cs="Arial"/>
                <w:bCs/>
                <w:sz w:val="24"/>
                <w:szCs w:val="24"/>
              </w:rPr>
            </w:pPr>
            <w:r w:rsidRPr="00E661F5">
              <w:rPr>
                <w:rFonts w:ascii="Arial" w:hAnsi="Arial" w:cs="Arial"/>
                <w:bCs/>
                <w:sz w:val="24"/>
                <w:szCs w:val="24"/>
              </w:rPr>
              <w:t>1</w:t>
            </w:r>
            <w:r w:rsidR="001C5898">
              <w:rPr>
                <w:rFonts w:ascii="Arial" w:hAnsi="Arial" w:cs="Arial"/>
                <w:bCs/>
                <w:sz w:val="24"/>
                <w:szCs w:val="24"/>
              </w:rPr>
              <w:t>.1-1.4, 1.6</w:t>
            </w:r>
          </w:p>
        </w:tc>
        <w:tc>
          <w:tcPr>
            <w:tcW w:w="3258" w:type="dxa"/>
          </w:tcPr>
          <w:p w:rsidR="00CB4829" w:rsidRPr="00E661F5" w:rsidRDefault="00535050" w:rsidP="00BA4593">
            <w:pPr>
              <w:jc w:val="both"/>
              <w:rPr>
                <w:rFonts w:ascii="Arial" w:hAnsi="Arial" w:cs="Arial"/>
                <w:bCs/>
                <w:sz w:val="24"/>
                <w:szCs w:val="24"/>
              </w:rPr>
            </w:pPr>
            <w:r>
              <w:rPr>
                <w:rFonts w:ascii="Arial" w:hAnsi="Arial" w:cs="Arial"/>
                <w:bCs/>
                <w:sz w:val="24"/>
                <w:szCs w:val="24"/>
              </w:rPr>
              <w:t>25%</w:t>
            </w:r>
          </w:p>
        </w:tc>
      </w:tr>
      <w:tr w:rsidR="00CB4829" w:rsidRPr="00E661F5">
        <w:tc>
          <w:tcPr>
            <w:tcW w:w="2448" w:type="dxa"/>
          </w:tcPr>
          <w:p w:rsidR="00CB4829" w:rsidRPr="00E661F5" w:rsidRDefault="00CB4829" w:rsidP="00BA4593">
            <w:pPr>
              <w:jc w:val="both"/>
              <w:rPr>
                <w:rFonts w:ascii="Arial" w:hAnsi="Arial" w:cs="Arial"/>
                <w:bCs/>
                <w:sz w:val="24"/>
                <w:szCs w:val="24"/>
              </w:rPr>
            </w:pPr>
            <w:r w:rsidRPr="00E661F5">
              <w:rPr>
                <w:rFonts w:ascii="Arial" w:hAnsi="Arial" w:cs="Arial"/>
                <w:bCs/>
                <w:sz w:val="24"/>
                <w:szCs w:val="24"/>
              </w:rPr>
              <w:t>Test 2</w:t>
            </w:r>
          </w:p>
        </w:tc>
        <w:tc>
          <w:tcPr>
            <w:tcW w:w="3150" w:type="dxa"/>
            <w:gridSpan w:val="2"/>
          </w:tcPr>
          <w:p w:rsidR="00CB4829" w:rsidRPr="00E661F5" w:rsidRDefault="001C5898" w:rsidP="00BA4593">
            <w:pPr>
              <w:jc w:val="both"/>
              <w:rPr>
                <w:rFonts w:ascii="Arial" w:hAnsi="Arial" w:cs="Arial"/>
                <w:bCs/>
                <w:sz w:val="24"/>
                <w:szCs w:val="24"/>
              </w:rPr>
            </w:pPr>
            <w:r>
              <w:rPr>
                <w:rFonts w:ascii="Arial" w:hAnsi="Arial" w:cs="Arial"/>
                <w:bCs/>
                <w:sz w:val="24"/>
                <w:szCs w:val="24"/>
              </w:rPr>
              <w:t>1.5, 1.7, 1.8, 2</w:t>
            </w:r>
          </w:p>
        </w:tc>
        <w:tc>
          <w:tcPr>
            <w:tcW w:w="3258" w:type="dxa"/>
          </w:tcPr>
          <w:p w:rsidR="00CB4829" w:rsidRPr="00E661F5" w:rsidRDefault="00535050" w:rsidP="00BA4593">
            <w:pPr>
              <w:jc w:val="both"/>
              <w:rPr>
                <w:rFonts w:ascii="Arial" w:hAnsi="Arial" w:cs="Arial"/>
                <w:bCs/>
                <w:sz w:val="24"/>
                <w:szCs w:val="24"/>
              </w:rPr>
            </w:pPr>
            <w:r>
              <w:rPr>
                <w:rFonts w:ascii="Arial" w:hAnsi="Arial" w:cs="Arial"/>
                <w:bCs/>
                <w:sz w:val="24"/>
                <w:szCs w:val="24"/>
              </w:rPr>
              <w:t>25%</w:t>
            </w:r>
          </w:p>
        </w:tc>
      </w:tr>
      <w:tr w:rsidR="00CB4829" w:rsidRPr="00E661F5">
        <w:tc>
          <w:tcPr>
            <w:tcW w:w="2448" w:type="dxa"/>
          </w:tcPr>
          <w:p w:rsidR="00CB4829" w:rsidRPr="00E661F5" w:rsidRDefault="00CB4829" w:rsidP="00BA4593">
            <w:pPr>
              <w:jc w:val="both"/>
              <w:rPr>
                <w:rFonts w:ascii="Arial" w:hAnsi="Arial" w:cs="Arial"/>
                <w:bCs/>
                <w:sz w:val="24"/>
                <w:szCs w:val="24"/>
              </w:rPr>
            </w:pPr>
            <w:r w:rsidRPr="00E661F5">
              <w:rPr>
                <w:rFonts w:ascii="Arial" w:hAnsi="Arial" w:cs="Arial"/>
                <w:bCs/>
                <w:sz w:val="24"/>
                <w:szCs w:val="24"/>
              </w:rPr>
              <w:t>Test 3</w:t>
            </w:r>
          </w:p>
        </w:tc>
        <w:tc>
          <w:tcPr>
            <w:tcW w:w="3150" w:type="dxa"/>
            <w:gridSpan w:val="2"/>
          </w:tcPr>
          <w:p w:rsidR="00CB4829" w:rsidRPr="00E661F5" w:rsidRDefault="00CB4829" w:rsidP="00BA4593">
            <w:pPr>
              <w:jc w:val="both"/>
              <w:rPr>
                <w:rFonts w:ascii="Arial" w:hAnsi="Arial" w:cs="Arial"/>
                <w:bCs/>
                <w:sz w:val="24"/>
                <w:szCs w:val="24"/>
              </w:rPr>
            </w:pPr>
            <w:r w:rsidRPr="00E661F5">
              <w:rPr>
                <w:rFonts w:ascii="Arial" w:hAnsi="Arial" w:cs="Arial"/>
                <w:bCs/>
                <w:sz w:val="24"/>
                <w:szCs w:val="24"/>
              </w:rPr>
              <w:t>3</w:t>
            </w:r>
            <w:r w:rsidR="00B04DAA">
              <w:rPr>
                <w:rFonts w:ascii="Arial" w:hAnsi="Arial" w:cs="Arial"/>
                <w:bCs/>
                <w:sz w:val="24"/>
                <w:szCs w:val="24"/>
              </w:rPr>
              <w:t>.</w:t>
            </w:r>
            <w:r w:rsidR="00535050">
              <w:rPr>
                <w:rFonts w:ascii="Arial" w:hAnsi="Arial" w:cs="Arial"/>
                <w:bCs/>
                <w:sz w:val="24"/>
                <w:szCs w:val="24"/>
              </w:rPr>
              <w:t>1 – 3.5</w:t>
            </w:r>
          </w:p>
        </w:tc>
        <w:tc>
          <w:tcPr>
            <w:tcW w:w="3258" w:type="dxa"/>
          </w:tcPr>
          <w:p w:rsidR="00CB4829" w:rsidRPr="00E661F5" w:rsidRDefault="00535050" w:rsidP="00BA4593">
            <w:pPr>
              <w:jc w:val="both"/>
              <w:rPr>
                <w:rFonts w:ascii="Arial" w:hAnsi="Arial" w:cs="Arial"/>
                <w:bCs/>
                <w:sz w:val="24"/>
                <w:szCs w:val="24"/>
              </w:rPr>
            </w:pPr>
            <w:r>
              <w:rPr>
                <w:rFonts w:ascii="Arial" w:hAnsi="Arial" w:cs="Arial"/>
                <w:bCs/>
                <w:sz w:val="24"/>
                <w:szCs w:val="24"/>
              </w:rPr>
              <w:t>25%</w:t>
            </w:r>
          </w:p>
        </w:tc>
      </w:tr>
      <w:tr w:rsidR="00651566" w:rsidRPr="00E661F5">
        <w:tc>
          <w:tcPr>
            <w:tcW w:w="2448" w:type="dxa"/>
          </w:tcPr>
          <w:p w:rsidR="00651566" w:rsidRPr="00E661F5" w:rsidRDefault="00651566" w:rsidP="00BA4593">
            <w:pPr>
              <w:jc w:val="both"/>
              <w:rPr>
                <w:rFonts w:ascii="Arial" w:hAnsi="Arial" w:cs="Arial"/>
                <w:bCs/>
                <w:sz w:val="24"/>
                <w:szCs w:val="24"/>
              </w:rPr>
            </w:pPr>
            <w:r>
              <w:rPr>
                <w:rFonts w:ascii="Arial" w:hAnsi="Arial" w:cs="Arial"/>
                <w:bCs/>
                <w:sz w:val="24"/>
                <w:szCs w:val="24"/>
              </w:rPr>
              <w:t>Test 4</w:t>
            </w:r>
          </w:p>
        </w:tc>
        <w:tc>
          <w:tcPr>
            <w:tcW w:w="3150" w:type="dxa"/>
            <w:gridSpan w:val="2"/>
          </w:tcPr>
          <w:p w:rsidR="00651566" w:rsidRPr="00E661F5" w:rsidRDefault="00535050" w:rsidP="00BA4593">
            <w:pPr>
              <w:jc w:val="both"/>
              <w:rPr>
                <w:rFonts w:ascii="Arial" w:hAnsi="Arial" w:cs="Arial"/>
                <w:bCs/>
                <w:sz w:val="24"/>
                <w:szCs w:val="24"/>
              </w:rPr>
            </w:pPr>
            <w:r>
              <w:rPr>
                <w:rFonts w:ascii="Arial" w:hAnsi="Arial" w:cs="Arial"/>
                <w:bCs/>
                <w:sz w:val="24"/>
                <w:szCs w:val="24"/>
              </w:rPr>
              <w:t>3.6 – 3.1</w:t>
            </w:r>
            <w:r w:rsidR="00281A3F">
              <w:rPr>
                <w:rFonts w:ascii="Arial" w:hAnsi="Arial" w:cs="Arial"/>
                <w:bCs/>
                <w:sz w:val="24"/>
                <w:szCs w:val="24"/>
              </w:rPr>
              <w:t>2</w:t>
            </w:r>
          </w:p>
        </w:tc>
        <w:tc>
          <w:tcPr>
            <w:tcW w:w="3258" w:type="dxa"/>
          </w:tcPr>
          <w:p w:rsidR="00651566" w:rsidRPr="00E661F5" w:rsidRDefault="00535050" w:rsidP="00BA4593">
            <w:pPr>
              <w:jc w:val="both"/>
              <w:rPr>
                <w:rFonts w:ascii="Arial" w:hAnsi="Arial" w:cs="Arial"/>
                <w:bCs/>
                <w:sz w:val="24"/>
                <w:szCs w:val="24"/>
              </w:rPr>
            </w:pPr>
            <w:r>
              <w:rPr>
                <w:rFonts w:ascii="Arial" w:hAnsi="Arial" w:cs="Arial"/>
                <w:bCs/>
                <w:sz w:val="24"/>
                <w:szCs w:val="24"/>
              </w:rPr>
              <w:t>25%</w:t>
            </w:r>
          </w:p>
        </w:tc>
      </w:tr>
    </w:tbl>
    <w:p w:rsidR="00CB4829" w:rsidRPr="00E661F5" w:rsidRDefault="00CB4829" w:rsidP="00BA4593">
      <w:pPr>
        <w:jc w:val="both"/>
        <w:rPr>
          <w:rFonts w:ascii="Arial" w:hAnsi="Arial" w:cs="Arial"/>
          <w:b/>
          <w:sz w:val="24"/>
          <w:szCs w:val="24"/>
        </w:rPr>
      </w:pPr>
    </w:p>
    <w:p w:rsidR="00CB4829" w:rsidRPr="00E661F5" w:rsidRDefault="00CB4829" w:rsidP="00BA4593">
      <w:pPr>
        <w:jc w:val="both"/>
        <w:rPr>
          <w:rFonts w:ascii="Arial" w:hAnsi="Arial" w:cs="Arial"/>
          <w:sz w:val="24"/>
          <w:szCs w:val="24"/>
        </w:rPr>
      </w:pPr>
    </w:p>
    <w:tbl>
      <w:tblPr>
        <w:tblW w:w="9108" w:type="dxa"/>
        <w:tblInd w:w="-270" w:type="dxa"/>
        <w:tblLayout w:type="fixed"/>
        <w:tblLook w:val="0000" w:firstRow="0" w:lastRow="0" w:firstColumn="0" w:lastColumn="0" w:noHBand="0" w:noVBand="0"/>
      </w:tblPr>
      <w:tblGrid>
        <w:gridCol w:w="236"/>
        <w:gridCol w:w="34"/>
        <w:gridCol w:w="8838"/>
      </w:tblGrid>
      <w:tr w:rsidR="00DF232D" w:rsidRPr="00BA4593" w:rsidTr="00644753">
        <w:trPr>
          <w:gridBefore w:val="2"/>
          <w:wBefore w:w="270" w:type="dxa"/>
          <w:cantSplit/>
          <w:trHeight w:val="756"/>
        </w:trPr>
        <w:tc>
          <w:tcPr>
            <w:tcW w:w="8838" w:type="dxa"/>
          </w:tcPr>
          <w:p w:rsidR="00DF232D" w:rsidRPr="00BA4593" w:rsidRDefault="00DF232D" w:rsidP="00BA4593">
            <w:pPr>
              <w:jc w:val="both"/>
              <w:rPr>
                <w:rFonts w:ascii="Arial" w:hAnsi="Arial" w:cs="Arial"/>
                <w:sz w:val="24"/>
                <w:szCs w:val="24"/>
              </w:rPr>
            </w:pPr>
            <w:r w:rsidRPr="00BA4593">
              <w:rPr>
                <w:rFonts w:ascii="Arial" w:hAnsi="Arial" w:cs="Arial"/>
                <w:b/>
                <w:sz w:val="24"/>
                <w:szCs w:val="24"/>
              </w:rPr>
              <w:t>VI.</w:t>
            </w:r>
            <w:r w:rsidRPr="00BA4593">
              <w:rPr>
                <w:rFonts w:ascii="Arial" w:hAnsi="Arial" w:cs="Arial"/>
                <w:sz w:val="24"/>
                <w:szCs w:val="24"/>
              </w:rPr>
              <w:t xml:space="preserve">   </w:t>
            </w:r>
            <w:r w:rsidRPr="00BA4593">
              <w:rPr>
                <w:rFonts w:ascii="Arial" w:hAnsi="Arial" w:cs="Arial"/>
                <w:b/>
                <w:sz w:val="24"/>
                <w:szCs w:val="24"/>
              </w:rPr>
              <w:t>SPECIAL NOTES</w:t>
            </w:r>
            <w:r w:rsidRPr="00BA4593">
              <w:rPr>
                <w:rFonts w:ascii="Arial" w:hAnsi="Arial" w:cs="Arial"/>
                <w:sz w:val="24"/>
                <w:szCs w:val="24"/>
              </w:rPr>
              <w:t>:</w:t>
            </w:r>
          </w:p>
          <w:p w:rsidR="00DF232D" w:rsidRPr="00BA4593" w:rsidRDefault="00DF232D" w:rsidP="00BA4593">
            <w:pPr>
              <w:jc w:val="both"/>
              <w:rPr>
                <w:rFonts w:ascii="Arial" w:hAnsi="Arial" w:cs="Arial"/>
                <w:sz w:val="24"/>
                <w:szCs w:val="24"/>
              </w:rPr>
            </w:pPr>
          </w:p>
        </w:tc>
      </w:tr>
      <w:tr w:rsidR="00E661F5" w:rsidRPr="00BA4593" w:rsidTr="00077A73">
        <w:trPr>
          <w:gridBefore w:val="2"/>
          <w:wBefore w:w="270" w:type="dxa"/>
          <w:cantSplit/>
          <w:trHeight w:val="1998"/>
        </w:trPr>
        <w:tc>
          <w:tcPr>
            <w:tcW w:w="8838" w:type="dxa"/>
          </w:tcPr>
          <w:p w:rsidR="00535050" w:rsidRPr="00BA4593" w:rsidRDefault="00535050" w:rsidP="00BA4593">
            <w:pPr>
              <w:jc w:val="both"/>
              <w:rPr>
                <w:rFonts w:ascii="Arial" w:hAnsi="Arial" w:cs="Arial"/>
                <w:sz w:val="24"/>
                <w:szCs w:val="24"/>
              </w:rPr>
            </w:pPr>
            <w:r w:rsidRPr="00BA4593">
              <w:rPr>
                <w:rFonts w:ascii="Arial" w:hAnsi="Arial" w:cs="Arial"/>
                <w:sz w:val="24"/>
                <w:szCs w:val="24"/>
              </w:rPr>
              <w:t>Attendance:</w:t>
            </w:r>
          </w:p>
          <w:p w:rsidR="00B115AA" w:rsidRDefault="00535050" w:rsidP="00BA4593">
            <w:pPr>
              <w:jc w:val="both"/>
              <w:rPr>
                <w:rFonts w:ascii="Arial" w:hAnsi="Arial" w:cs="Arial"/>
                <w:sz w:val="24"/>
                <w:szCs w:val="24"/>
              </w:rPr>
            </w:pPr>
            <w:r w:rsidRPr="00BA4593">
              <w:rPr>
                <w:rFonts w:ascii="Arial" w:hAnsi="Arial" w:cs="Arial"/>
                <w:sz w:val="24"/>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w:t>
            </w:r>
            <w:r w:rsidR="00EF1DF8">
              <w:rPr>
                <w:rFonts w:ascii="Arial" w:hAnsi="Arial" w:cs="Arial"/>
                <w:sz w:val="24"/>
                <w:szCs w:val="24"/>
              </w:rPr>
              <w:t>tion of the scheduled session.</w:t>
            </w:r>
          </w:p>
          <w:p w:rsidR="00B115AA" w:rsidRDefault="00B115AA" w:rsidP="00BA4593">
            <w:pPr>
              <w:jc w:val="both"/>
              <w:rPr>
                <w:rFonts w:ascii="Arial" w:hAnsi="Arial" w:cs="Arial"/>
                <w:sz w:val="24"/>
                <w:szCs w:val="24"/>
              </w:rPr>
            </w:pPr>
          </w:p>
          <w:p w:rsidR="00077A73" w:rsidRPr="00BA4593" w:rsidRDefault="00077A73" w:rsidP="00BA4593">
            <w:pPr>
              <w:jc w:val="both"/>
              <w:rPr>
                <w:rFonts w:ascii="Arial" w:hAnsi="Arial" w:cs="Arial"/>
                <w:sz w:val="24"/>
                <w:szCs w:val="24"/>
              </w:rPr>
            </w:pPr>
          </w:p>
        </w:tc>
      </w:tr>
      <w:tr w:rsidR="00644753" w:rsidRPr="00BA4593" w:rsidTr="00644753">
        <w:trPr>
          <w:gridBefore w:val="2"/>
          <w:wBefore w:w="270" w:type="dxa"/>
          <w:cantSplit/>
        </w:trPr>
        <w:tc>
          <w:tcPr>
            <w:tcW w:w="8838" w:type="dxa"/>
          </w:tcPr>
          <w:p w:rsidR="00644753" w:rsidRDefault="00077A73" w:rsidP="00BA4593">
            <w:pPr>
              <w:jc w:val="both"/>
              <w:rPr>
                <w:rFonts w:ascii="Arial" w:hAnsi="Arial" w:cs="Arial"/>
                <w:b/>
                <w:sz w:val="24"/>
                <w:szCs w:val="24"/>
              </w:rPr>
            </w:pPr>
            <w:r w:rsidRPr="00077A73">
              <w:rPr>
                <w:rFonts w:ascii="Arial" w:hAnsi="Arial" w:cs="Arial"/>
                <w:b/>
                <w:sz w:val="24"/>
                <w:szCs w:val="24"/>
              </w:rPr>
              <w:t>VII.   COURSE OUTLINE ADDENDUM:</w:t>
            </w:r>
          </w:p>
          <w:p w:rsidR="00077A73" w:rsidRPr="00077A73" w:rsidRDefault="00077A73" w:rsidP="00BA4593">
            <w:pPr>
              <w:jc w:val="both"/>
              <w:rPr>
                <w:rFonts w:ascii="Arial" w:hAnsi="Arial" w:cs="Arial"/>
                <w:b/>
                <w:sz w:val="24"/>
                <w:szCs w:val="24"/>
              </w:rPr>
            </w:pPr>
          </w:p>
        </w:tc>
      </w:tr>
      <w:tr w:rsidR="00644753" w:rsidTr="00644753">
        <w:trPr>
          <w:cantSplit/>
        </w:trPr>
        <w:tc>
          <w:tcPr>
            <w:tcW w:w="236" w:type="dxa"/>
          </w:tcPr>
          <w:p w:rsidR="00644753" w:rsidRPr="00644753" w:rsidRDefault="00644753" w:rsidP="00644753">
            <w:pPr>
              <w:rPr>
                <w:rFonts w:ascii="Arial" w:hAnsi="Arial"/>
                <w:sz w:val="24"/>
                <w:szCs w:val="24"/>
              </w:rPr>
            </w:pPr>
          </w:p>
        </w:tc>
        <w:tc>
          <w:tcPr>
            <w:tcW w:w="8872" w:type="dxa"/>
            <w:gridSpan w:val="2"/>
          </w:tcPr>
          <w:p w:rsidR="00644753" w:rsidRPr="00644753" w:rsidRDefault="00644753" w:rsidP="00644753">
            <w:pPr>
              <w:rPr>
                <w:rFonts w:ascii="Arial" w:hAnsi="Arial"/>
                <w:sz w:val="24"/>
                <w:szCs w:val="24"/>
              </w:rPr>
            </w:pPr>
            <w:r w:rsidRPr="00644753">
              <w:rPr>
                <w:rFonts w:ascii="Arial" w:hAnsi="Arial"/>
                <w:sz w:val="24"/>
                <w:szCs w:val="24"/>
                <w:u w:val="single"/>
              </w:rPr>
              <w:t>Course Outline Amendments</w:t>
            </w:r>
            <w:r w:rsidRPr="00644753">
              <w:rPr>
                <w:rFonts w:ascii="Arial" w:hAnsi="Arial"/>
                <w:sz w:val="24"/>
                <w:szCs w:val="24"/>
              </w:rPr>
              <w:t>:</w:t>
            </w:r>
          </w:p>
          <w:p w:rsidR="00644753" w:rsidRPr="00644753" w:rsidRDefault="00644753" w:rsidP="00644753">
            <w:pPr>
              <w:rPr>
                <w:rFonts w:ascii="Arial" w:hAnsi="Arial"/>
                <w:sz w:val="24"/>
                <w:szCs w:val="24"/>
              </w:rPr>
            </w:pPr>
            <w:r w:rsidRPr="00644753">
              <w:rPr>
                <w:rFonts w:ascii="Arial" w:hAnsi="Arial"/>
                <w:sz w:val="24"/>
                <w:szCs w:val="24"/>
              </w:rPr>
              <w:t>The professor reserves the right to change the information contained in this course outline depending on the needs of the learner and the availability of resources.</w:t>
            </w:r>
          </w:p>
          <w:p w:rsidR="00644753" w:rsidRPr="00644753" w:rsidRDefault="00644753" w:rsidP="00644753">
            <w:pPr>
              <w:rPr>
                <w:rFonts w:ascii="Arial" w:hAnsi="Arial"/>
                <w:sz w:val="24"/>
                <w:szCs w:val="24"/>
                <w:u w:val="single"/>
              </w:rPr>
            </w:pPr>
          </w:p>
        </w:tc>
      </w:tr>
      <w:tr w:rsidR="00644753" w:rsidTr="00644753">
        <w:trPr>
          <w:cantSplit/>
        </w:trPr>
        <w:tc>
          <w:tcPr>
            <w:tcW w:w="236" w:type="dxa"/>
          </w:tcPr>
          <w:p w:rsidR="00644753" w:rsidRPr="00644753" w:rsidRDefault="00644753" w:rsidP="00644753">
            <w:pPr>
              <w:rPr>
                <w:rFonts w:ascii="Arial" w:hAnsi="Arial"/>
                <w:sz w:val="24"/>
                <w:szCs w:val="24"/>
              </w:rPr>
            </w:pPr>
          </w:p>
        </w:tc>
        <w:tc>
          <w:tcPr>
            <w:tcW w:w="8872" w:type="dxa"/>
            <w:gridSpan w:val="2"/>
          </w:tcPr>
          <w:p w:rsidR="00644753" w:rsidRPr="00644753" w:rsidRDefault="00644753" w:rsidP="00644753">
            <w:pPr>
              <w:rPr>
                <w:rFonts w:ascii="Arial" w:hAnsi="Arial"/>
                <w:sz w:val="24"/>
                <w:szCs w:val="24"/>
              </w:rPr>
            </w:pPr>
            <w:r w:rsidRPr="00644753">
              <w:rPr>
                <w:rFonts w:ascii="Arial" w:hAnsi="Arial"/>
                <w:sz w:val="24"/>
                <w:szCs w:val="24"/>
                <w:u w:val="single"/>
              </w:rPr>
              <w:t>Retention of Course Outlines</w:t>
            </w:r>
            <w:r w:rsidRPr="00644753">
              <w:rPr>
                <w:rFonts w:ascii="Arial" w:hAnsi="Arial"/>
                <w:sz w:val="24"/>
                <w:szCs w:val="24"/>
              </w:rPr>
              <w:t>:</w:t>
            </w:r>
          </w:p>
          <w:p w:rsidR="00644753" w:rsidRPr="00644753" w:rsidRDefault="00644753" w:rsidP="00644753">
            <w:pPr>
              <w:rPr>
                <w:rFonts w:ascii="Arial" w:hAnsi="Arial"/>
                <w:sz w:val="24"/>
                <w:szCs w:val="24"/>
              </w:rPr>
            </w:pPr>
            <w:r w:rsidRPr="00644753">
              <w:rPr>
                <w:rFonts w:ascii="Arial" w:hAnsi="Arial"/>
                <w:sz w:val="24"/>
                <w:szCs w:val="24"/>
              </w:rPr>
              <w:t>It is the responsibility of the student to retain all course outlines for possible future use in acquiring advanced standing at other postsecondary institutions.</w:t>
            </w:r>
          </w:p>
          <w:p w:rsidR="00644753" w:rsidRPr="00644753" w:rsidRDefault="00644753" w:rsidP="00644753">
            <w:pPr>
              <w:rPr>
                <w:rFonts w:ascii="Arial" w:hAnsi="Arial"/>
                <w:sz w:val="24"/>
                <w:szCs w:val="24"/>
                <w:u w:val="single"/>
              </w:rPr>
            </w:pPr>
          </w:p>
        </w:tc>
      </w:tr>
      <w:tr w:rsidR="00644753" w:rsidTr="00644753">
        <w:trPr>
          <w:cantSplit/>
        </w:trPr>
        <w:tc>
          <w:tcPr>
            <w:tcW w:w="236" w:type="dxa"/>
          </w:tcPr>
          <w:p w:rsidR="00644753" w:rsidRPr="00644753" w:rsidRDefault="00644753" w:rsidP="00644753">
            <w:pPr>
              <w:rPr>
                <w:rFonts w:ascii="Arial" w:hAnsi="Arial"/>
                <w:sz w:val="24"/>
                <w:szCs w:val="24"/>
              </w:rPr>
            </w:pPr>
          </w:p>
        </w:tc>
        <w:tc>
          <w:tcPr>
            <w:tcW w:w="8872" w:type="dxa"/>
            <w:gridSpan w:val="2"/>
          </w:tcPr>
          <w:p w:rsidR="00644753" w:rsidRPr="00644753" w:rsidRDefault="00644753" w:rsidP="00644753">
            <w:pPr>
              <w:rPr>
                <w:rFonts w:ascii="Arial" w:hAnsi="Arial"/>
                <w:b/>
                <w:sz w:val="24"/>
                <w:szCs w:val="24"/>
              </w:rPr>
            </w:pPr>
            <w:r w:rsidRPr="00644753">
              <w:rPr>
                <w:rFonts w:ascii="Arial" w:hAnsi="Arial"/>
                <w:sz w:val="24"/>
                <w:szCs w:val="24"/>
                <w:u w:val="single"/>
              </w:rPr>
              <w:t>Prior Learning Assessment</w:t>
            </w:r>
            <w:r w:rsidRPr="00644753">
              <w:rPr>
                <w:rFonts w:ascii="Arial" w:hAnsi="Arial"/>
                <w:b/>
                <w:sz w:val="24"/>
                <w:szCs w:val="24"/>
              </w:rPr>
              <w:t>:</w:t>
            </w:r>
          </w:p>
          <w:p w:rsidR="00644753" w:rsidRPr="00644753" w:rsidRDefault="00644753" w:rsidP="00644753">
            <w:pPr>
              <w:rPr>
                <w:rFonts w:ascii="Arial" w:hAnsi="Arial" w:cs="Arial"/>
                <w:sz w:val="24"/>
                <w:szCs w:val="24"/>
              </w:rPr>
            </w:pPr>
            <w:r w:rsidRPr="00644753">
              <w:rPr>
                <w:rFonts w:ascii="Arial" w:hAnsi="Arial"/>
                <w:sz w:val="24"/>
                <w:szCs w:val="24"/>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644753">
              <w:rPr>
                <w:rFonts w:ascii="Arial" w:hAnsi="Arial" w:cs="Arial"/>
                <w:sz w:val="24"/>
                <w:szCs w:val="24"/>
              </w:rPr>
              <w:t>Please refer to the Student Academic Calendar of Events for the deadline date by which application must be made for advance standing.</w:t>
            </w:r>
          </w:p>
          <w:p w:rsidR="00644753" w:rsidRPr="00644753" w:rsidRDefault="00644753" w:rsidP="00644753">
            <w:pPr>
              <w:rPr>
                <w:rFonts w:ascii="Arial" w:hAnsi="Arial"/>
                <w:sz w:val="24"/>
                <w:szCs w:val="24"/>
              </w:rPr>
            </w:pPr>
          </w:p>
          <w:p w:rsidR="00644753" w:rsidRPr="00644753" w:rsidRDefault="00644753" w:rsidP="00644753">
            <w:pPr>
              <w:rPr>
                <w:rFonts w:ascii="Arial" w:hAnsi="Arial"/>
                <w:sz w:val="24"/>
                <w:szCs w:val="24"/>
              </w:rPr>
            </w:pPr>
            <w:r w:rsidRPr="00644753">
              <w:rPr>
                <w:rFonts w:ascii="Arial" w:hAnsi="Arial"/>
                <w:sz w:val="24"/>
                <w:szCs w:val="24"/>
              </w:rPr>
              <w:t>Credit for prior learning will also be given upon successful completion of a challenge exam or portfolio.</w:t>
            </w:r>
          </w:p>
          <w:p w:rsidR="00644753" w:rsidRPr="00644753" w:rsidRDefault="00644753" w:rsidP="00644753">
            <w:pPr>
              <w:rPr>
                <w:rFonts w:ascii="Arial" w:hAnsi="Arial"/>
                <w:sz w:val="24"/>
                <w:szCs w:val="24"/>
              </w:rPr>
            </w:pPr>
          </w:p>
          <w:p w:rsidR="00644753" w:rsidRPr="00644753" w:rsidRDefault="00644753" w:rsidP="00644753">
            <w:pPr>
              <w:rPr>
                <w:rFonts w:ascii="Arial" w:hAnsi="Arial"/>
                <w:sz w:val="24"/>
                <w:szCs w:val="24"/>
              </w:rPr>
            </w:pPr>
            <w:r w:rsidRPr="00644753">
              <w:rPr>
                <w:rFonts w:ascii="Arial" w:hAnsi="Arial"/>
                <w:sz w:val="24"/>
                <w:szCs w:val="24"/>
              </w:rPr>
              <w:t>Substitute course information is available in the Registrar's office.</w:t>
            </w:r>
          </w:p>
          <w:p w:rsidR="00644753" w:rsidRPr="00644753" w:rsidRDefault="00644753" w:rsidP="00644753">
            <w:pPr>
              <w:rPr>
                <w:rFonts w:ascii="Arial" w:hAnsi="Arial"/>
                <w:sz w:val="24"/>
                <w:szCs w:val="24"/>
                <w:u w:val="single"/>
              </w:rPr>
            </w:pPr>
          </w:p>
        </w:tc>
      </w:tr>
      <w:tr w:rsidR="00644753" w:rsidTr="00644753">
        <w:trPr>
          <w:cantSplit/>
        </w:trPr>
        <w:tc>
          <w:tcPr>
            <w:tcW w:w="236" w:type="dxa"/>
          </w:tcPr>
          <w:p w:rsidR="00644753" w:rsidRPr="00644753" w:rsidRDefault="00644753" w:rsidP="00644753">
            <w:pPr>
              <w:rPr>
                <w:rFonts w:ascii="Arial" w:hAnsi="Arial"/>
                <w:sz w:val="24"/>
                <w:szCs w:val="24"/>
              </w:rPr>
            </w:pPr>
          </w:p>
        </w:tc>
        <w:tc>
          <w:tcPr>
            <w:tcW w:w="8872" w:type="dxa"/>
            <w:gridSpan w:val="2"/>
          </w:tcPr>
          <w:p w:rsidR="00644753" w:rsidRPr="00644753" w:rsidRDefault="00644753" w:rsidP="00644753">
            <w:pPr>
              <w:rPr>
                <w:rFonts w:ascii="Arial" w:hAnsi="Arial"/>
                <w:sz w:val="24"/>
                <w:szCs w:val="24"/>
              </w:rPr>
            </w:pPr>
            <w:r w:rsidRPr="00644753">
              <w:rPr>
                <w:rFonts w:ascii="Arial" w:hAnsi="Arial"/>
                <w:sz w:val="24"/>
                <w:szCs w:val="24"/>
                <w:u w:val="single"/>
              </w:rPr>
              <w:t>Accessibility Services</w:t>
            </w:r>
            <w:r w:rsidRPr="00644753">
              <w:rPr>
                <w:rFonts w:ascii="Arial" w:hAnsi="Arial"/>
                <w:sz w:val="24"/>
                <w:szCs w:val="24"/>
              </w:rPr>
              <w:t>:</w:t>
            </w:r>
          </w:p>
          <w:p w:rsidR="00644753" w:rsidRPr="00644753" w:rsidRDefault="00644753" w:rsidP="00644753">
            <w:pPr>
              <w:rPr>
                <w:rFonts w:ascii="Arial" w:hAnsi="Arial"/>
                <w:sz w:val="24"/>
                <w:szCs w:val="24"/>
              </w:rPr>
            </w:pPr>
            <w:r w:rsidRPr="00644753">
              <w:rPr>
                <w:rFonts w:ascii="Arial" w:hAnsi="Arial"/>
                <w:sz w:val="24"/>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644753" w:rsidRPr="00644753" w:rsidRDefault="00644753" w:rsidP="00644753">
            <w:pPr>
              <w:rPr>
                <w:rFonts w:ascii="Arial" w:hAnsi="Arial"/>
                <w:sz w:val="24"/>
                <w:szCs w:val="24"/>
              </w:rPr>
            </w:pPr>
          </w:p>
        </w:tc>
      </w:tr>
      <w:tr w:rsidR="00644753" w:rsidTr="00644753">
        <w:trPr>
          <w:cantSplit/>
        </w:trPr>
        <w:tc>
          <w:tcPr>
            <w:tcW w:w="236" w:type="dxa"/>
          </w:tcPr>
          <w:p w:rsidR="00644753" w:rsidRPr="00644753" w:rsidRDefault="00644753" w:rsidP="00644753">
            <w:pPr>
              <w:rPr>
                <w:rFonts w:ascii="Arial" w:hAnsi="Arial"/>
                <w:sz w:val="24"/>
                <w:szCs w:val="24"/>
              </w:rPr>
            </w:pPr>
          </w:p>
        </w:tc>
        <w:tc>
          <w:tcPr>
            <w:tcW w:w="8872" w:type="dxa"/>
            <w:gridSpan w:val="2"/>
          </w:tcPr>
          <w:p w:rsidR="00644753" w:rsidRPr="00644753" w:rsidRDefault="00644753" w:rsidP="00644753">
            <w:pPr>
              <w:rPr>
                <w:rFonts w:ascii="Arial" w:hAnsi="Arial"/>
                <w:sz w:val="24"/>
                <w:szCs w:val="24"/>
                <w:u w:val="single"/>
              </w:rPr>
            </w:pPr>
            <w:r w:rsidRPr="00644753">
              <w:rPr>
                <w:rFonts w:ascii="Arial" w:hAnsi="Arial"/>
                <w:sz w:val="24"/>
                <w:szCs w:val="24"/>
                <w:u w:val="single"/>
              </w:rPr>
              <w:t>Communication:</w:t>
            </w:r>
          </w:p>
          <w:p w:rsidR="00644753" w:rsidRPr="00644753" w:rsidRDefault="00644753" w:rsidP="00644753">
            <w:pPr>
              <w:rPr>
                <w:color w:val="0000FF"/>
                <w:sz w:val="24"/>
                <w:szCs w:val="24"/>
                <w:lang w:val="en-CA" w:eastAsia="en-CA"/>
              </w:rPr>
            </w:pPr>
            <w:r w:rsidRPr="00644753">
              <w:rPr>
                <w:rFonts w:ascii="Arial" w:hAnsi="Arial" w:cs="Arial"/>
                <w:sz w:val="24"/>
                <w:szCs w:val="24"/>
                <w:lang w:val="en-CA" w:eastAsia="en-CA"/>
              </w:rPr>
              <w:t xml:space="preserve">The College considers </w:t>
            </w:r>
            <w:r w:rsidRPr="00644753">
              <w:rPr>
                <w:rFonts w:ascii="Arial" w:hAnsi="Arial" w:cs="Arial"/>
                <w:b/>
                <w:bCs/>
                <w:i/>
                <w:iCs/>
                <w:sz w:val="24"/>
                <w:szCs w:val="24"/>
                <w:lang w:val="en-CA" w:eastAsia="en-CA"/>
              </w:rPr>
              <w:t>Desire2Learn (D2L) </w:t>
            </w:r>
            <w:r w:rsidRPr="00644753">
              <w:rPr>
                <w:rFonts w:ascii="Arial" w:hAnsi="Arial" w:cs="Arial"/>
                <w:sz w:val="24"/>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644753">
              <w:rPr>
                <w:rFonts w:ascii="Arial" w:hAnsi="Arial" w:cs="Arial"/>
                <w:color w:val="0000FF"/>
                <w:sz w:val="24"/>
                <w:szCs w:val="24"/>
                <w:lang w:val="en-CA" w:eastAsia="en-CA"/>
              </w:rPr>
              <w:t>.</w:t>
            </w:r>
          </w:p>
          <w:p w:rsidR="00644753" w:rsidRPr="00644753" w:rsidRDefault="00644753" w:rsidP="00644753">
            <w:pPr>
              <w:rPr>
                <w:rFonts w:ascii="Arial" w:hAnsi="Arial"/>
                <w:sz w:val="24"/>
                <w:szCs w:val="24"/>
                <w:u w:val="single"/>
              </w:rPr>
            </w:pPr>
          </w:p>
        </w:tc>
      </w:tr>
      <w:tr w:rsidR="00644753" w:rsidTr="00644753">
        <w:trPr>
          <w:cantSplit/>
        </w:trPr>
        <w:tc>
          <w:tcPr>
            <w:tcW w:w="236" w:type="dxa"/>
          </w:tcPr>
          <w:p w:rsidR="00644753" w:rsidRPr="00644753" w:rsidRDefault="00644753" w:rsidP="00644753">
            <w:pPr>
              <w:rPr>
                <w:rFonts w:ascii="Arial" w:hAnsi="Arial"/>
                <w:sz w:val="24"/>
                <w:szCs w:val="24"/>
              </w:rPr>
            </w:pPr>
          </w:p>
        </w:tc>
        <w:tc>
          <w:tcPr>
            <w:tcW w:w="8872" w:type="dxa"/>
            <w:gridSpan w:val="2"/>
          </w:tcPr>
          <w:p w:rsidR="00644753" w:rsidRPr="00644753" w:rsidRDefault="00644753" w:rsidP="00644753">
            <w:pPr>
              <w:rPr>
                <w:rFonts w:ascii="Arial" w:hAnsi="Arial"/>
                <w:sz w:val="24"/>
                <w:szCs w:val="24"/>
              </w:rPr>
            </w:pPr>
            <w:r w:rsidRPr="00644753">
              <w:rPr>
                <w:rFonts w:ascii="Arial" w:hAnsi="Arial"/>
                <w:sz w:val="24"/>
                <w:szCs w:val="24"/>
                <w:u w:val="single"/>
              </w:rPr>
              <w:t>Plagiarism</w:t>
            </w:r>
            <w:r w:rsidRPr="00644753">
              <w:rPr>
                <w:rFonts w:ascii="Arial" w:hAnsi="Arial"/>
                <w:sz w:val="24"/>
                <w:szCs w:val="24"/>
              </w:rPr>
              <w:t>:</w:t>
            </w:r>
          </w:p>
          <w:p w:rsidR="00644753" w:rsidRPr="00644753" w:rsidRDefault="00644753" w:rsidP="00644753">
            <w:pPr>
              <w:rPr>
                <w:rFonts w:ascii="Arial" w:hAnsi="Arial"/>
                <w:sz w:val="24"/>
                <w:szCs w:val="24"/>
              </w:rPr>
            </w:pPr>
            <w:r w:rsidRPr="00644753">
              <w:rPr>
                <w:rFonts w:ascii="Arial" w:hAnsi="Arial"/>
                <w:sz w:val="24"/>
                <w:szCs w:val="24"/>
              </w:rPr>
              <w:t xml:space="preserve">Students should refer to the definition of “academic dishonesty” in </w:t>
            </w:r>
            <w:r w:rsidRPr="00644753">
              <w:rPr>
                <w:rFonts w:ascii="Arial" w:hAnsi="Arial"/>
                <w:i/>
                <w:sz w:val="24"/>
                <w:szCs w:val="24"/>
              </w:rPr>
              <w:t>Student Code of Conduct</w:t>
            </w:r>
            <w:r w:rsidRPr="00644753">
              <w:rPr>
                <w:rFonts w:ascii="Arial" w:hAnsi="Arial"/>
                <w:sz w:val="24"/>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44753" w:rsidRPr="00644753" w:rsidRDefault="00644753" w:rsidP="00644753">
            <w:pPr>
              <w:rPr>
                <w:rFonts w:ascii="Arial" w:hAnsi="Arial"/>
                <w:sz w:val="24"/>
                <w:szCs w:val="24"/>
              </w:rPr>
            </w:pPr>
          </w:p>
        </w:tc>
      </w:tr>
      <w:tr w:rsidR="00644753" w:rsidRPr="00A4315A" w:rsidTr="00644753">
        <w:trPr>
          <w:cantSplit/>
        </w:trPr>
        <w:tc>
          <w:tcPr>
            <w:tcW w:w="236" w:type="dxa"/>
          </w:tcPr>
          <w:p w:rsidR="00644753" w:rsidRPr="00644753" w:rsidRDefault="00644753" w:rsidP="00644753">
            <w:pPr>
              <w:rPr>
                <w:rFonts w:ascii="Arial" w:hAnsi="Arial"/>
                <w:sz w:val="24"/>
                <w:szCs w:val="24"/>
              </w:rPr>
            </w:pPr>
          </w:p>
        </w:tc>
        <w:tc>
          <w:tcPr>
            <w:tcW w:w="8872" w:type="dxa"/>
            <w:gridSpan w:val="2"/>
          </w:tcPr>
          <w:p w:rsidR="00644753" w:rsidRPr="00644753" w:rsidRDefault="00644753" w:rsidP="00644753">
            <w:pPr>
              <w:rPr>
                <w:rFonts w:ascii="Arial" w:hAnsi="Arial" w:cs="Arial"/>
                <w:sz w:val="24"/>
                <w:szCs w:val="24"/>
                <w:u w:val="single"/>
              </w:rPr>
            </w:pPr>
            <w:r w:rsidRPr="00644753">
              <w:rPr>
                <w:rFonts w:ascii="Arial" w:hAnsi="Arial" w:cs="Arial"/>
                <w:sz w:val="24"/>
                <w:szCs w:val="24"/>
                <w:u w:val="single"/>
              </w:rPr>
              <w:t>Tuition Default:</w:t>
            </w:r>
          </w:p>
          <w:p w:rsidR="00644753" w:rsidRPr="00644753" w:rsidRDefault="00644753" w:rsidP="00644753">
            <w:pPr>
              <w:rPr>
                <w:rFonts w:ascii="Arial" w:hAnsi="Arial" w:cs="Arial"/>
                <w:iCs/>
                <w:sz w:val="24"/>
                <w:szCs w:val="24"/>
              </w:rPr>
            </w:pPr>
            <w:r w:rsidRPr="00644753">
              <w:rPr>
                <w:rFonts w:ascii="Arial" w:hAnsi="Arial" w:cs="Arial"/>
                <w:sz w:val="24"/>
                <w:szCs w:val="24"/>
              </w:rPr>
              <w:t>Stu</w:t>
            </w:r>
            <w:r w:rsidRPr="00644753">
              <w:rPr>
                <w:rFonts w:ascii="Arial" w:hAnsi="Arial" w:cs="Arial"/>
                <w:iCs/>
                <w:sz w:val="24"/>
                <w:szCs w:val="24"/>
              </w:rPr>
              <w:t xml:space="preserve">dents who have defaulted on the payment of tuition (tuition has not been paid in full, payments were not deferred or payment plan not </w:t>
            </w:r>
            <w:proofErr w:type="spellStart"/>
            <w:r w:rsidRPr="00644753">
              <w:rPr>
                <w:rFonts w:ascii="Arial" w:hAnsi="Arial" w:cs="Arial"/>
                <w:iCs/>
                <w:sz w:val="24"/>
                <w:szCs w:val="24"/>
              </w:rPr>
              <w:t>honoured</w:t>
            </w:r>
            <w:proofErr w:type="spellEnd"/>
            <w:r w:rsidRPr="00644753">
              <w:rPr>
                <w:rFonts w:ascii="Arial" w:hAnsi="Arial" w:cs="Arial"/>
                <w:iCs/>
                <w:sz w:val="24"/>
                <w:szCs w:val="24"/>
              </w:rPr>
              <w:t xml:space="preserve">) as </w:t>
            </w:r>
            <w:bookmarkStart w:id="0" w:name="Dropdown2"/>
            <w:r w:rsidRPr="00644753">
              <w:rPr>
                <w:rFonts w:ascii="Arial" w:hAnsi="Arial" w:cs="Arial"/>
                <w:iCs/>
                <w:sz w:val="24"/>
                <w:szCs w:val="24"/>
              </w:rPr>
              <w:t xml:space="preserve">of the first week of </w:t>
            </w:r>
            <w:bookmarkEnd w:id="0"/>
            <w:r w:rsidR="00683486">
              <w:rPr>
                <w:rFonts w:ascii="Arial" w:hAnsi="Arial" w:cs="Arial"/>
                <w:i/>
                <w:iCs/>
                <w:sz w:val="24"/>
                <w:szCs w:val="24"/>
              </w:rPr>
              <w:t>March</w:t>
            </w:r>
            <w:bookmarkStart w:id="1" w:name="_GoBack"/>
            <w:bookmarkEnd w:id="1"/>
            <w:r w:rsidRPr="00644753">
              <w:rPr>
                <w:rFonts w:ascii="Arial" w:hAnsi="Arial" w:cs="Arial"/>
                <w:iCs/>
                <w:sz w:val="24"/>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644753" w:rsidRPr="00644753" w:rsidRDefault="00644753" w:rsidP="00644753">
            <w:pPr>
              <w:rPr>
                <w:rFonts w:ascii="Arial" w:hAnsi="Arial"/>
                <w:sz w:val="24"/>
                <w:szCs w:val="24"/>
              </w:rPr>
            </w:pPr>
          </w:p>
        </w:tc>
      </w:tr>
      <w:tr w:rsidR="00644753" w:rsidRPr="00723208" w:rsidTr="00644753">
        <w:trPr>
          <w:cantSplit/>
        </w:trPr>
        <w:tc>
          <w:tcPr>
            <w:tcW w:w="236" w:type="dxa"/>
          </w:tcPr>
          <w:p w:rsidR="00644753" w:rsidRPr="00644753" w:rsidRDefault="00644753" w:rsidP="00644753">
            <w:pPr>
              <w:rPr>
                <w:rFonts w:ascii="Arial" w:hAnsi="Arial"/>
                <w:sz w:val="24"/>
                <w:szCs w:val="24"/>
              </w:rPr>
            </w:pPr>
          </w:p>
        </w:tc>
        <w:tc>
          <w:tcPr>
            <w:tcW w:w="8872" w:type="dxa"/>
            <w:gridSpan w:val="2"/>
          </w:tcPr>
          <w:p w:rsidR="00644753" w:rsidRPr="00644753" w:rsidRDefault="00644753" w:rsidP="00644753">
            <w:pPr>
              <w:rPr>
                <w:rFonts w:ascii="Arial" w:hAnsi="Arial" w:cs="Arial"/>
                <w:sz w:val="24"/>
                <w:szCs w:val="24"/>
                <w:u w:val="single"/>
              </w:rPr>
            </w:pPr>
            <w:r w:rsidRPr="00644753">
              <w:rPr>
                <w:rFonts w:ascii="Arial" w:hAnsi="Arial" w:cs="Arial"/>
                <w:sz w:val="24"/>
                <w:szCs w:val="24"/>
                <w:u w:val="single"/>
              </w:rPr>
              <w:t>Student Portal:</w:t>
            </w:r>
          </w:p>
          <w:p w:rsidR="00644753" w:rsidRPr="00644753" w:rsidRDefault="00644753" w:rsidP="00644753">
            <w:pPr>
              <w:rPr>
                <w:i/>
                <w:sz w:val="24"/>
                <w:szCs w:val="24"/>
              </w:rPr>
            </w:pPr>
            <w:r w:rsidRPr="00644753">
              <w:rPr>
                <w:rFonts w:ascii="Arial" w:hAnsi="Arial" w:cs="Arial"/>
                <w:sz w:val="24"/>
                <w:szCs w:val="24"/>
              </w:rPr>
              <w:t xml:space="preserve">The Sault College portal allows you to view all your student information in one place. </w:t>
            </w:r>
            <w:proofErr w:type="spellStart"/>
            <w:proofErr w:type="gramStart"/>
            <w:r w:rsidRPr="00644753">
              <w:rPr>
                <w:rFonts w:ascii="Arial" w:hAnsi="Arial" w:cs="Arial"/>
                <w:b/>
                <w:sz w:val="24"/>
                <w:szCs w:val="24"/>
              </w:rPr>
              <w:t>mysaultcollege</w:t>
            </w:r>
            <w:proofErr w:type="spellEnd"/>
            <w:proofErr w:type="gramEnd"/>
            <w:r w:rsidRPr="00644753">
              <w:rPr>
                <w:rFonts w:ascii="Arial" w:hAnsi="Arial" w:cs="Arial"/>
                <w:b/>
                <w:sz w:val="24"/>
                <w:szCs w:val="24"/>
              </w:rPr>
              <w:t xml:space="preserve"> </w:t>
            </w:r>
            <w:r w:rsidRPr="00644753">
              <w:rPr>
                <w:rFonts w:ascii="Arial" w:hAnsi="Arial" w:cs="Arial"/>
                <w:sz w:val="24"/>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644753">
              <w:rPr>
                <w:rFonts w:ascii="Arial" w:hAnsi="Arial" w:cs="Arial"/>
                <w:sz w:val="24"/>
                <w:szCs w:val="24"/>
              </w:rPr>
              <w:t>your</w:t>
            </w:r>
            <w:proofErr w:type="spellEnd"/>
            <w:r w:rsidRPr="00644753">
              <w:rPr>
                <w:rFonts w:ascii="Arial" w:hAnsi="Arial" w:cs="Arial"/>
                <w:sz w:val="24"/>
                <w:szCs w:val="24"/>
              </w:rPr>
              <w:t xml:space="preserve"> learning management system (LMS), and much more.  Go to </w:t>
            </w:r>
            <w:hyperlink r:id="rId10" w:history="1">
              <w:r w:rsidRPr="00644753">
                <w:rPr>
                  <w:rStyle w:val="Hyperlink"/>
                  <w:rFonts w:ascii="Arial" w:hAnsi="Arial" w:cs="Arial"/>
                  <w:sz w:val="24"/>
                  <w:szCs w:val="24"/>
                </w:rPr>
                <w:t>https://my.saultcollege.ca</w:t>
              </w:r>
            </w:hyperlink>
            <w:r w:rsidRPr="00644753">
              <w:rPr>
                <w:rFonts w:ascii="Arial" w:hAnsi="Arial" w:cs="Arial"/>
                <w:sz w:val="24"/>
                <w:szCs w:val="24"/>
              </w:rPr>
              <w:t>.</w:t>
            </w:r>
          </w:p>
          <w:p w:rsidR="00644753" w:rsidRPr="00644753" w:rsidRDefault="00644753" w:rsidP="00644753">
            <w:pPr>
              <w:rPr>
                <w:rFonts w:ascii="Arial" w:hAnsi="Arial" w:cs="Arial"/>
                <w:b/>
                <w:i/>
                <w:iCs/>
                <w:color w:val="000000"/>
                <w:sz w:val="24"/>
                <w:szCs w:val="24"/>
              </w:rPr>
            </w:pPr>
            <w:r w:rsidRPr="00644753">
              <w:rPr>
                <w:i/>
                <w:sz w:val="24"/>
                <w:szCs w:val="24"/>
              </w:rPr>
              <w:t xml:space="preserve"> </w:t>
            </w:r>
          </w:p>
        </w:tc>
      </w:tr>
      <w:tr w:rsidR="00644753" w:rsidRPr="00723208" w:rsidTr="00644753">
        <w:trPr>
          <w:cantSplit/>
        </w:trPr>
        <w:tc>
          <w:tcPr>
            <w:tcW w:w="236" w:type="dxa"/>
          </w:tcPr>
          <w:p w:rsidR="00644753" w:rsidRPr="00644753" w:rsidRDefault="00644753" w:rsidP="00644753">
            <w:pPr>
              <w:rPr>
                <w:rFonts w:ascii="Arial" w:hAnsi="Arial"/>
                <w:sz w:val="24"/>
                <w:szCs w:val="24"/>
              </w:rPr>
            </w:pPr>
          </w:p>
        </w:tc>
        <w:tc>
          <w:tcPr>
            <w:tcW w:w="8872" w:type="dxa"/>
            <w:gridSpan w:val="2"/>
          </w:tcPr>
          <w:p w:rsidR="00644753" w:rsidRPr="00644753" w:rsidRDefault="00644753" w:rsidP="00644753">
            <w:pPr>
              <w:rPr>
                <w:rFonts w:ascii="Arial" w:hAnsi="Arial" w:cs="Arial"/>
                <w:sz w:val="24"/>
                <w:szCs w:val="24"/>
                <w:u w:val="single"/>
                <w:lang w:eastAsia="en-CA"/>
              </w:rPr>
            </w:pPr>
            <w:r w:rsidRPr="00644753">
              <w:rPr>
                <w:rFonts w:ascii="Arial" w:hAnsi="Arial" w:cs="Arial"/>
                <w:sz w:val="24"/>
                <w:szCs w:val="24"/>
                <w:u w:val="single"/>
                <w:lang w:eastAsia="en-CA"/>
              </w:rPr>
              <w:t>Electronic Devices in the Classroom:</w:t>
            </w:r>
          </w:p>
          <w:p w:rsidR="00644753" w:rsidRPr="00644753" w:rsidRDefault="00644753" w:rsidP="00644753">
            <w:pPr>
              <w:rPr>
                <w:rFonts w:ascii="Arial" w:hAnsi="Arial" w:cs="Arial"/>
                <w:sz w:val="24"/>
                <w:szCs w:val="24"/>
                <w:lang w:eastAsia="en-CA"/>
              </w:rPr>
            </w:pPr>
            <w:r w:rsidRPr="00644753">
              <w:rPr>
                <w:rFonts w:ascii="Arial" w:hAnsi="Arial" w:cs="Arial"/>
                <w:sz w:val="24"/>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644753">
              <w:rPr>
                <w:rFonts w:ascii="Arial" w:hAnsi="Arial" w:cs="Arial"/>
                <w:bCs/>
                <w:sz w:val="24"/>
                <w:szCs w:val="24"/>
                <w:lang w:eastAsia="en-CA"/>
              </w:rPr>
              <w:t>Where the use of an electronic device has been approved, the student agrees that materials recorded are for his/her use only, are not for distribution, and are the sole property of the College.</w:t>
            </w:r>
            <w:r w:rsidRPr="00644753">
              <w:rPr>
                <w:rFonts w:ascii="Arial" w:hAnsi="Arial" w:cs="Arial"/>
                <w:sz w:val="24"/>
                <w:szCs w:val="24"/>
                <w:lang w:eastAsia="en-CA"/>
              </w:rPr>
              <w:t xml:space="preserve"> </w:t>
            </w:r>
          </w:p>
          <w:p w:rsidR="00644753" w:rsidRPr="00644753" w:rsidRDefault="00644753" w:rsidP="00644753">
            <w:pPr>
              <w:rPr>
                <w:rFonts w:ascii="Arial" w:hAnsi="Arial" w:cs="Arial"/>
                <w:b/>
                <w:i/>
                <w:iCs/>
                <w:color w:val="000000"/>
                <w:sz w:val="24"/>
                <w:szCs w:val="24"/>
              </w:rPr>
            </w:pPr>
          </w:p>
        </w:tc>
      </w:tr>
    </w:tbl>
    <w:p w:rsidR="00DF232D" w:rsidRPr="00BA4593" w:rsidRDefault="00DF232D" w:rsidP="00BA4593">
      <w:pPr>
        <w:jc w:val="both"/>
        <w:rPr>
          <w:rFonts w:ascii="Arial" w:hAnsi="Arial" w:cs="Arial"/>
          <w:bCs/>
          <w:sz w:val="24"/>
          <w:szCs w:val="24"/>
        </w:rPr>
      </w:pPr>
    </w:p>
    <w:sectPr w:rsidR="00DF232D" w:rsidRPr="00BA4593">
      <w:headerReference w:type="even" r:id="rId11"/>
      <w:headerReference w:type="default" r:id="rId12"/>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753" w:rsidRDefault="00644753">
      <w:r>
        <w:separator/>
      </w:r>
    </w:p>
  </w:endnote>
  <w:endnote w:type="continuationSeparator" w:id="0">
    <w:p w:rsidR="00644753" w:rsidRDefault="0064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753" w:rsidRDefault="00644753">
      <w:r>
        <w:separator/>
      </w:r>
    </w:p>
  </w:footnote>
  <w:footnote w:type="continuationSeparator" w:id="0">
    <w:p w:rsidR="00644753" w:rsidRDefault="00644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753" w:rsidRDefault="006447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44753" w:rsidRDefault="006447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753" w:rsidRDefault="006447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3486">
      <w:rPr>
        <w:rStyle w:val="PageNumber"/>
        <w:noProof/>
      </w:rPr>
      <w:t>6</w:t>
    </w:r>
    <w:r>
      <w:rPr>
        <w:rStyle w:val="PageNumber"/>
      </w:rPr>
      <w:fldChar w:fldCharType="end"/>
    </w:r>
  </w:p>
  <w:p w:rsidR="00644753" w:rsidRDefault="00644753">
    <w:pPr>
      <w:pStyle w:val="Header"/>
      <w:rPr>
        <w:rFonts w:ascii="Arial" w:hAnsi="Arial" w:cs="Arial"/>
      </w:rPr>
    </w:pPr>
    <w:r>
      <w:rPr>
        <w:rFonts w:ascii="Arial" w:hAnsi="Arial" w:cs="Arial"/>
      </w:rPr>
      <w:t xml:space="preserve">Technical Mathematics                                                                                                   </w:t>
    </w:r>
    <w:proofErr w:type="gramStart"/>
    <w:r>
      <w:rPr>
        <w:rFonts w:ascii="Arial" w:hAnsi="Arial" w:cs="Arial"/>
      </w:rPr>
      <w:t>MTH  654</w:t>
    </w:r>
    <w:proofErr w:type="gramEnd"/>
    <w:r>
      <w:rPr>
        <w:rFonts w:ascii="Arial" w:hAnsi="Arial" w:cs="Arial"/>
      </w:rPr>
      <w:t>-4                          COURSE NAME                                                                                                     COURSE CODE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EE4E7B"/>
    <w:multiLevelType w:val="singleLevel"/>
    <w:tmpl w:val="2FE49658"/>
    <w:lvl w:ilvl="0">
      <w:start w:val="1"/>
      <w:numFmt w:val="upperLetter"/>
      <w:lvlText w:val="%1."/>
      <w:lvlJc w:val="left"/>
      <w:pPr>
        <w:tabs>
          <w:tab w:val="num" w:pos="720"/>
        </w:tabs>
        <w:ind w:left="720" w:hanging="720"/>
      </w:pPr>
      <w:rPr>
        <w:rFonts w:hint="default"/>
        <w:sz w:val="22"/>
      </w:rPr>
    </w:lvl>
  </w:abstractNum>
  <w:abstractNum w:abstractNumId="2">
    <w:nsid w:val="018D3D18"/>
    <w:multiLevelType w:val="singleLevel"/>
    <w:tmpl w:val="0809000F"/>
    <w:lvl w:ilvl="0">
      <w:start w:val="1"/>
      <w:numFmt w:val="decimal"/>
      <w:lvlText w:val="%1."/>
      <w:lvlJc w:val="left"/>
      <w:pPr>
        <w:tabs>
          <w:tab w:val="num" w:pos="360"/>
        </w:tabs>
        <w:ind w:left="360" w:hanging="360"/>
      </w:pPr>
    </w:lvl>
  </w:abstractNum>
  <w:abstractNum w:abstractNumId="3">
    <w:nsid w:val="09C9256B"/>
    <w:multiLevelType w:val="hybridMultilevel"/>
    <w:tmpl w:val="09CC2E24"/>
    <w:lvl w:ilvl="0" w:tplc="47C6C9AA">
      <w:start w:val="7"/>
      <w:numFmt w:val="upp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0C583254"/>
    <w:multiLevelType w:val="singleLevel"/>
    <w:tmpl w:val="DF72C74C"/>
    <w:lvl w:ilvl="0">
      <w:start w:val="1"/>
      <w:numFmt w:val="upperLetter"/>
      <w:lvlText w:val="%1."/>
      <w:lvlJc w:val="left"/>
      <w:pPr>
        <w:tabs>
          <w:tab w:val="num" w:pos="720"/>
        </w:tabs>
        <w:ind w:left="720" w:hanging="720"/>
      </w:pPr>
      <w:rPr>
        <w:rFonts w:hint="default"/>
      </w:rPr>
    </w:lvl>
  </w:abstractNum>
  <w:abstractNum w:abstractNumId="5">
    <w:nsid w:val="2C462772"/>
    <w:multiLevelType w:val="singleLevel"/>
    <w:tmpl w:val="DF72C74C"/>
    <w:lvl w:ilvl="0">
      <w:start w:val="1"/>
      <w:numFmt w:val="upperLetter"/>
      <w:lvlText w:val="%1."/>
      <w:lvlJc w:val="left"/>
      <w:pPr>
        <w:tabs>
          <w:tab w:val="num" w:pos="720"/>
        </w:tabs>
        <w:ind w:left="720" w:hanging="720"/>
      </w:pPr>
      <w:rPr>
        <w:rFonts w:hint="default"/>
      </w:rPr>
    </w:lvl>
  </w:abstractNum>
  <w:abstractNum w:abstractNumId="6">
    <w:nsid w:val="2E86159F"/>
    <w:multiLevelType w:val="hybridMultilevel"/>
    <w:tmpl w:val="13CA6BD0"/>
    <w:lvl w:ilvl="0" w:tplc="EE6A193A">
      <w:start w:val="7"/>
      <w:numFmt w:val="upp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46F27235"/>
    <w:multiLevelType w:val="hybridMultilevel"/>
    <w:tmpl w:val="81423378"/>
    <w:lvl w:ilvl="0" w:tplc="E1A2C560">
      <w:start w:val="7"/>
      <w:numFmt w:val="upperRoman"/>
      <w:lvlText w:val="%1&gt;"/>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72E803E8"/>
    <w:multiLevelType w:val="singleLevel"/>
    <w:tmpl w:val="0809000F"/>
    <w:lvl w:ilvl="0">
      <w:start w:val="1"/>
      <w:numFmt w:val="decimal"/>
      <w:lvlText w:val="%1."/>
      <w:lvlJc w:val="left"/>
      <w:pPr>
        <w:tabs>
          <w:tab w:val="num" w:pos="360"/>
        </w:tabs>
        <w:ind w:left="360" w:hanging="360"/>
      </w:pPr>
    </w:lvl>
  </w:abstractNum>
  <w:abstractNum w:abstractNumId="9">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79E4026B"/>
    <w:multiLevelType w:val="singleLevel"/>
    <w:tmpl w:val="0809000F"/>
    <w:lvl w:ilvl="0">
      <w:start w:val="1"/>
      <w:numFmt w:val="decimal"/>
      <w:lvlText w:val="%1."/>
      <w:lvlJc w:val="left"/>
      <w:pPr>
        <w:tabs>
          <w:tab w:val="num" w:pos="360"/>
        </w:tabs>
        <w:ind w:left="360" w:hanging="360"/>
      </w:pPr>
      <w:rPr>
        <w:rFonts w:hint="default"/>
      </w:rPr>
    </w:lvl>
  </w:abstractNum>
  <w:abstractNum w:abstractNumId="11">
    <w:nsid w:val="7F0534C0"/>
    <w:multiLevelType w:val="singleLevel"/>
    <w:tmpl w:val="0809000F"/>
    <w:lvl w:ilvl="0">
      <w:start w:val="1"/>
      <w:numFmt w:val="decimal"/>
      <w:lvlText w:val="%1."/>
      <w:lvlJc w:val="left"/>
      <w:pPr>
        <w:tabs>
          <w:tab w:val="num" w:pos="360"/>
        </w:tabs>
        <w:ind w:left="360" w:hanging="360"/>
      </w:pPr>
      <w:rPr>
        <w:rFonts w:hint="default"/>
      </w:rPr>
    </w:lvl>
  </w:abstractNum>
  <w:num w:numId="1">
    <w:abstractNumId w:val="9"/>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8"/>
  </w:num>
  <w:num w:numId="4">
    <w:abstractNumId w:val="2"/>
  </w:num>
  <w:num w:numId="5">
    <w:abstractNumId w:val="1"/>
  </w:num>
  <w:num w:numId="6">
    <w:abstractNumId w:val="4"/>
  </w:num>
  <w:num w:numId="7">
    <w:abstractNumId w:val="5"/>
  </w:num>
  <w:num w:numId="8">
    <w:abstractNumId w:val="11"/>
  </w:num>
  <w:num w:numId="9">
    <w:abstractNumId w:val="10"/>
  </w:num>
  <w:num w:numId="10">
    <w:abstractNumId w:val="6"/>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BD1"/>
    <w:rsid w:val="00043E27"/>
    <w:rsid w:val="000601BF"/>
    <w:rsid w:val="00077A73"/>
    <w:rsid w:val="000E2344"/>
    <w:rsid w:val="00184859"/>
    <w:rsid w:val="001C5898"/>
    <w:rsid w:val="001C7E78"/>
    <w:rsid w:val="001F5B9E"/>
    <w:rsid w:val="0025626C"/>
    <w:rsid w:val="00281A3F"/>
    <w:rsid w:val="00281AA6"/>
    <w:rsid w:val="0028521E"/>
    <w:rsid w:val="00291117"/>
    <w:rsid w:val="002C021F"/>
    <w:rsid w:val="00316BAD"/>
    <w:rsid w:val="003255EB"/>
    <w:rsid w:val="00332BB9"/>
    <w:rsid w:val="00352D92"/>
    <w:rsid w:val="003A3AA0"/>
    <w:rsid w:val="00407852"/>
    <w:rsid w:val="00517A5B"/>
    <w:rsid w:val="00523007"/>
    <w:rsid w:val="00535050"/>
    <w:rsid w:val="005523FD"/>
    <w:rsid w:val="005655D3"/>
    <w:rsid w:val="005A65C3"/>
    <w:rsid w:val="005E4ED2"/>
    <w:rsid w:val="005E790E"/>
    <w:rsid w:val="00644753"/>
    <w:rsid w:val="00651566"/>
    <w:rsid w:val="006544E2"/>
    <w:rsid w:val="006604AD"/>
    <w:rsid w:val="00661EE9"/>
    <w:rsid w:val="00665827"/>
    <w:rsid w:val="00680797"/>
    <w:rsid w:val="00683486"/>
    <w:rsid w:val="00704146"/>
    <w:rsid w:val="007500A4"/>
    <w:rsid w:val="0075661A"/>
    <w:rsid w:val="00757E4C"/>
    <w:rsid w:val="007746EA"/>
    <w:rsid w:val="00786512"/>
    <w:rsid w:val="00786D9B"/>
    <w:rsid w:val="0079232E"/>
    <w:rsid w:val="00793ADE"/>
    <w:rsid w:val="007D6F91"/>
    <w:rsid w:val="008242B5"/>
    <w:rsid w:val="0088365A"/>
    <w:rsid w:val="00947BD1"/>
    <w:rsid w:val="00955BA8"/>
    <w:rsid w:val="009A6AF2"/>
    <w:rsid w:val="009F4F71"/>
    <w:rsid w:val="00A66034"/>
    <w:rsid w:val="00A77192"/>
    <w:rsid w:val="00A77243"/>
    <w:rsid w:val="00B04DAA"/>
    <w:rsid w:val="00B115AA"/>
    <w:rsid w:val="00B231C8"/>
    <w:rsid w:val="00B24D99"/>
    <w:rsid w:val="00B311E5"/>
    <w:rsid w:val="00B414A6"/>
    <w:rsid w:val="00BA4593"/>
    <w:rsid w:val="00BB34D8"/>
    <w:rsid w:val="00CB4829"/>
    <w:rsid w:val="00CE7A33"/>
    <w:rsid w:val="00D95FAE"/>
    <w:rsid w:val="00DF232D"/>
    <w:rsid w:val="00E10061"/>
    <w:rsid w:val="00E26A31"/>
    <w:rsid w:val="00E661F5"/>
    <w:rsid w:val="00EA794C"/>
    <w:rsid w:val="00EB494E"/>
    <w:rsid w:val="00EC2D62"/>
    <w:rsid w:val="00EF1DF8"/>
    <w:rsid w:val="00F256EE"/>
    <w:rsid w:val="00F862E4"/>
    <w:rsid w:val="00FC4BAA"/>
    <w:rsid w:val="00FC5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Arial" w:hAnsi="Arial"/>
      <w:sz w:val="22"/>
    </w:rPr>
  </w:style>
  <w:style w:type="paragraph" w:styleId="Footer">
    <w:name w:val="footer"/>
    <w:basedOn w:val="Normal"/>
    <w:pPr>
      <w:tabs>
        <w:tab w:val="center" w:pos="4320"/>
        <w:tab w:val="right" w:pos="8640"/>
      </w:tabs>
    </w:pPr>
  </w:style>
  <w:style w:type="character" w:styleId="Hyperlink">
    <w:name w:val="Hyperlink"/>
    <w:rsid w:val="00E661F5"/>
    <w:rPr>
      <w:color w:val="0000FF"/>
      <w:u w:val="single"/>
    </w:rPr>
  </w:style>
  <w:style w:type="paragraph" w:styleId="BalloonText">
    <w:name w:val="Balloon Text"/>
    <w:basedOn w:val="Normal"/>
    <w:link w:val="BalloonTextChar"/>
    <w:rsid w:val="003255EB"/>
    <w:rPr>
      <w:rFonts w:ascii="Tahoma" w:hAnsi="Tahoma" w:cs="Tahoma"/>
      <w:sz w:val="16"/>
      <w:szCs w:val="16"/>
    </w:rPr>
  </w:style>
  <w:style w:type="character" w:customStyle="1" w:styleId="BalloonTextChar">
    <w:name w:val="Balloon Text Char"/>
    <w:link w:val="BalloonText"/>
    <w:rsid w:val="003255E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Arial" w:hAnsi="Arial"/>
      <w:sz w:val="22"/>
    </w:rPr>
  </w:style>
  <w:style w:type="paragraph" w:styleId="Footer">
    <w:name w:val="footer"/>
    <w:basedOn w:val="Normal"/>
    <w:pPr>
      <w:tabs>
        <w:tab w:val="center" w:pos="4320"/>
        <w:tab w:val="right" w:pos="8640"/>
      </w:tabs>
    </w:pPr>
  </w:style>
  <w:style w:type="character" w:styleId="Hyperlink">
    <w:name w:val="Hyperlink"/>
    <w:rsid w:val="00E661F5"/>
    <w:rPr>
      <w:color w:val="0000FF"/>
      <w:u w:val="single"/>
    </w:rPr>
  </w:style>
  <w:style w:type="paragraph" w:styleId="BalloonText">
    <w:name w:val="Balloon Text"/>
    <w:basedOn w:val="Normal"/>
    <w:link w:val="BalloonTextChar"/>
    <w:rsid w:val="003255EB"/>
    <w:rPr>
      <w:rFonts w:ascii="Tahoma" w:hAnsi="Tahoma" w:cs="Tahoma"/>
      <w:sz w:val="16"/>
      <w:szCs w:val="16"/>
    </w:rPr>
  </w:style>
  <w:style w:type="character" w:customStyle="1" w:styleId="BalloonTextChar">
    <w:name w:val="Balloon Text Char"/>
    <w:link w:val="BalloonText"/>
    <w:rsid w:val="003255E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oleObject" Target="embeddings/Microsoft_Word_97_-_2003_Document1.doc"/><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B8F82A-F2EF-4236-978D-6059B80EC9B2}"/>
</file>

<file path=customXml/itemProps2.xml><?xml version="1.0" encoding="utf-8"?>
<ds:datastoreItem xmlns:ds="http://schemas.openxmlformats.org/officeDocument/2006/customXml" ds:itemID="{D7879F72-DF6F-4A6E-ACBA-9272FACE768C}"/>
</file>

<file path=customXml/itemProps3.xml><?xml version="1.0" encoding="utf-8"?>
<ds:datastoreItem xmlns:ds="http://schemas.openxmlformats.org/officeDocument/2006/customXml" ds:itemID="{6BCE125A-A408-4F8C-BB47-BCC1A874360A}"/>
</file>

<file path=docProps/app.xml><?xml version="1.0" encoding="utf-8"?>
<Properties xmlns="http://schemas.openxmlformats.org/officeDocument/2006/extended-properties" xmlns:vt="http://schemas.openxmlformats.org/officeDocument/2006/docPropsVTypes">
  <Template>Normal</Template>
  <TotalTime>0</TotalTime>
  <Pages>7</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9205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Janice MacKay</cp:lastModifiedBy>
  <cp:revision>4</cp:revision>
  <cp:lastPrinted>2013-05-31T13:33:00Z</cp:lastPrinted>
  <dcterms:created xsi:type="dcterms:W3CDTF">2013-05-31T13:34:00Z</dcterms:created>
  <dcterms:modified xsi:type="dcterms:W3CDTF">2013-05-31T13:43:00Z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6892400</vt:r8>
  </property>
</Properties>
</file>